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0B2" w:rsidRDefault="003050B2" w:rsidP="003050B2">
      <w:pPr>
        <w:pStyle w:val="Balk4"/>
        <w:shd w:val="clear" w:color="auto" w:fill="FFFFFF"/>
        <w:spacing w:before="150" w:after="150"/>
        <w:jc w:val="both"/>
        <w:textAlignment w:val="baseline"/>
        <w:rPr>
          <w:rFonts w:ascii="Arial" w:hAnsi="Arial" w:cs="Arial"/>
          <w:color w:val="4BADDE"/>
          <w:sz w:val="27"/>
          <w:szCs w:val="27"/>
        </w:rPr>
      </w:pPr>
      <w:r>
        <w:rPr>
          <w:rFonts w:ascii="Arial" w:hAnsi="Arial" w:cs="Arial"/>
          <w:b/>
          <w:bCs/>
          <w:color w:val="4BADDE"/>
          <w:sz w:val="27"/>
          <w:szCs w:val="27"/>
        </w:rPr>
        <w:t>TEMSA MÜHENDİSLİK GEMİ İNŞAA İKLİMLENDİRME İNŞ. SAN. TİC. LTD. ŞTİ.</w:t>
      </w:r>
    </w:p>
    <w:p w:rsidR="00136E6D" w:rsidRPr="00136E6D" w:rsidRDefault="00136E6D" w:rsidP="00136E6D">
      <w:pPr>
        <w:shd w:val="clear" w:color="auto" w:fill="FFFFFF"/>
        <w:spacing w:after="100" w:afterAutospacing="1" w:line="360" w:lineRule="atLeast"/>
        <w:jc w:val="both"/>
        <w:rPr>
          <w:rFonts w:eastAsia="Times New Roman" w:cstheme="minorHAnsi"/>
          <w:color w:val="212529"/>
          <w:sz w:val="24"/>
          <w:szCs w:val="24"/>
          <w:lang w:eastAsia="tr-TR"/>
        </w:rPr>
      </w:pPr>
      <w:r w:rsidRPr="00136E6D">
        <w:rPr>
          <w:rFonts w:eastAsia="Times New Roman" w:cstheme="minorHAnsi"/>
          <w:b/>
          <w:bCs/>
          <w:color w:val="212529"/>
          <w:sz w:val="24"/>
          <w:szCs w:val="24"/>
          <w:lang w:eastAsia="tr-TR"/>
        </w:rPr>
        <w:t>İNTERNET SİTESİ KULLANIMI VE ACENTEMİZ ÇALIŞANLARININ MÜŞTERİLERİNDEN TOPLAMAKTA OLDUĞU KİŞİSEL VERİLER VE BUNLARIN İŞLENMESİ HAKKINDA AYDINLATMA</w:t>
      </w:r>
    </w:p>
    <w:p w:rsidR="00136E6D" w:rsidRPr="00136E6D" w:rsidRDefault="00EB5BB8" w:rsidP="00136E6D">
      <w:pPr>
        <w:pStyle w:val="NormalWeb"/>
        <w:shd w:val="clear" w:color="auto" w:fill="FFFFFF"/>
        <w:spacing w:before="0" w:beforeAutospacing="0" w:after="150" w:afterAutospacing="0"/>
        <w:jc w:val="both"/>
        <w:rPr>
          <w:rFonts w:asciiTheme="minorHAnsi" w:hAnsiTheme="minorHAnsi" w:cstheme="minorHAnsi"/>
        </w:rPr>
      </w:pPr>
      <w:r>
        <w:rPr>
          <w:rStyle w:val="Gl"/>
          <w:rFonts w:asciiTheme="minorHAnsi" w:hAnsiTheme="minorHAnsi" w:cstheme="minorHAnsi"/>
        </w:rPr>
        <w:t>TEMSA MÜHENDİSLİK</w:t>
      </w:r>
      <w:r w:rsidR="00136E6D" w:rsidRPr="00136E6D">
        <w:rPr>
          <w:rFonts w:asciiTheme="minorHAnsi" w:hAnsiTheme="minorHAnsi" w:cstheme="minorHAnsi"/>
        </w:rPr>
        <w:t> olarak kişisel verilerinizin güvenliği konusuna önem veriyoruz. Bu sorumluluğumuzun bilinciyle, 6698 sayılı Kişisel Verilerin Korunması Kanunu ve ilgili diğer mevzuat hükümleri kapsamında hazırlanan ve web sitemiz üzerinden yayınlanmakta olan işbu politikanın amacı, yürürlükteki mevzuattan kaynaklanan yükümlülüklerimizi yerine getirebilmek ve sizlere daha iyi hizmet verebilmektir.</w:t>
      </w:r>
    </w:p>
    <w:p w:rsidR="00136E6D" w:rsidRPr="00136E6D" w:rsidRDefault="00136E6D" w:rsidP="00136E6D">
      <w:pPr>
        <w:pStyle w:val="Balk4"/>
        <w:keepNext w:val="0"/>
        <w:keepLines w:val="0"/>
        <w:numPr>
          <w:ilvl w:val="0"/>
          <w:numId w:val="1"/>
        </w:numPr>
        <w:shd w:val="clear" w:color="auto" w:fill="FFFFFF"/>
        <w:spacing w:before="150" w:after="150" w:line="240" w:lineRule="auto"/>
        <w:jc w:val="both"/>
        <w:rPr>
          <w:rFonts w:asciiTheme="minorHAnsi" w:hAnsiTheme="minorHAnsi" w:cstheme="minorHAnsi"/>
          <w:color w:val="000000"/>
          <w:sz w:val="24"/>
          <w:szCs w:val="24"/>
        </w:rPr>
      </w:pPr>
      <w:r w:rsidRPr="00136E6D">
        <w:rPr>
          <w:rStyle w:val="Gl"/>
          <w:rFonts w:asciiTheme="minorHAnsi" w:hAnsiTheme="minorHAnsi" w:cstheme="minorHAnsi"/>
          <w:bCs w:val="0"/>
          <w:color w:val="000000"/>
          <w:sz w:val="24"/>
          <w:szCs w:val="24"/>
        </w:rPr>
        <w:t>Tanımlar</w:t>
      </w:r>
    </w:p>
    <w:p w:rsidR="00136E6D" w:rsidRPr="00136E6D" w:rsidRDefault="00136E6D" w:rsidP="00136E6D">
      <w:pPr>
        <w:pStyle w:val="NormalWeb"/>
        <w:shd w:val="clear" w:color="auto" w:fill="FFFFFF"/>
        <w:spacing w:before="0" w:beforeAutospacing="0" w:after="150" w:afterAutospacing="0"/>
        <w:ind w:left="720"/>
        <w:jc w:val="both"/>
        <w:rPr>
          <w:rFonts w:asciiTheme="minorHAnsi" w:hAnsiTheme="minorHAnsi" w:cstheme="minorHAnsi"/>
        </w:rPr>
      </w:pPr>
      <w:r w:rsidRPr="00136E6D">
        <w:rPr>
          <w:rStyle w:val="Gl"/>
          <w:rFonts w:asciiTheme="minorHAnsi" w:hAnsiTheme="minorHAnsi" w:cstheme="minorHAnsi"/>
        </w:rPr>
        <w:t>Açık rıza:</w:t>
      </w:r>
      <w:r w:rsidRPr="00136E6D">
        <w:rPr>
          <w:rFonts w:asciiTheme="minorHAnsi" w:hAnsiTheme="minorHAnsi" w:cstheme="minorHAnsi"/>
        </w:rPr>
        <w:t> Belirli bir konuya ilişkin, bilgilendirilmeye dayanan ve özgür iradeyle açıklanan rıza,</w:t>
      </w:r>
    </w:p>
    <w:p w:rsidR="00136E6D" w:rsidRPr="00136E6D" w:rsidRDefault="00136E6D" w:rsidP="00136E6D">
      <w:pPr>
        <w:pStyle w:val="NormalWeb"/>
        <w:shd w:val="clear" w:color="auto" w:fill="FFFFFF"/>
        <w:spacing w:before="0" w:beforeAutospacing="0" w:after="150" w:afterAutospacing="0"/>
        <w:ind w:left="720"/>
        <w:jc w:val="both"/>
        <w:rPr>
          <w:rFonts w:asciiTheme="minorHAnsi" w:hAnsiTheme="minorHAnsi" w:cstheme="minorHAnsi"/>
        </w:rPr>
      </w:pPr>
      <w:r w:rsidRPr="00136E6D">
        <w:rPr>
          <w:rStyle w:val="Gl"/>
          <w:rFonts w:asciiTheme="minorHAnsi" w:hAnsiTheme="minorHAnsi" w:cstheme="minorHAnsi"/>
        </w:rPr>
        <w:t>Kişisel veri:</w:t>
      </w:r>
      <w:r w:rsidRPr="00136E6D">
        <w:rPr>
          <w:rFonts w:asciiTheme="minorHAnsi" w:hAnsiTheme="minorHAnsi" w:cstheme="minorHAnsi"/>
        </w:rPr>
        <w:t> Kimliği belirli veya belirlenebilir gerçek kişiye ilişkin her türlü bilgi,</w:t>
      </w:r>
    </w:p>
    <w:p w:rsidR="00136E6D" w:rsidRPr="00136E6D" w:rsidRDefault="00136E6D" w:rsidP="00136E6D">
      <w:pPr>
        <w:pStyle w:val="NormalWeb"/>
        <w:shd w:val="clear" w:color="auto" w:fill="FFFFFF"/>
        <w:spacing w:before="0" w:beforeAutospacing="0" w:after="150" w:afterAutospacing="0"/>
        <w:ind w:left="720"/>
        <w:jc w:val="both"/>
        <w:rPr>
          <w:rFonts w:asciiTheme="minorHAnsi" w:hAnsiTheme="minorHAnsi" w:cstheme="minorHAnsi"/>
        </w:rPr>
      </w:pPr>
      <w:r w:rsidRPr="00136E6D">
        <w:rPr>
          <w:rFonts w:asciiTheme="minorHAnsi" w:hAnsiTheme="minorHAnsi" w:cstheme="minorHAnsi"/>
        </w:rPr>
        <w:t xml:space="preserve">Özel nitelikli kişisel veri: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136E6D">
        <w:rPr>
          <w:rFonts w:asciiTheme="minorHAnsi" w:hAnsiTheme="minorHAnsi" w:cstheme="minorHAnsi"/>
        </w:rPr>
        <w:t>biyometrik</w:t>
      </w:r>
      <w:proofErr w:type="spellEnd"/>
      <w:r w:rsidRPr="00136E6D">
        <w:rPr>
          <w:rFonts w:asciiTheme="minorHAnsi" w:hAnsiTheme="minorHAnsi" w:cstheme="minorHAnsi"/>
        </w:rPr>
        <w:t xml:space="preserve"> ve genetik verileri,</w:t>
      </w:r>
    </w:p>
    <w:p w:rsidR="00136E6D" w:rsidRPr="00136E6D" w:rsidRDefault="00136E6D" w:rsidP="00136E6D">
      <w:pPr>
        <w:pStyle w:val="NormalWeb"/>
        <w:shd w:val="clear" w:color="auto" w:fill="FFFFFF"/>
        <w:spacing w:before="0" w:beforeAutospacing="0" w:after="150" w:afterAutospacing="0"/>
        <w:ind w:left="720"/>
        <w:jc w:val="both"/>
        <w:rPr>
          <w:rFonts w:asciiTheme="minorHAnsi" w:hAnsiTheme="minorHAnsi" w:cstheme="minorHAnsi"/>
        </w:rPr>
      </w:pPr>
      <w:r w:rsidRPr="00136E6D">
        <w:rPr>
          <w:rStyle w:val="Gl"/>
          <w:rFonts w:asciiTheme="minorHAnsi" w:hAnsiTheme="minorHAnsi" w:cstheme="minorHAnsi"/>
        </w:rPr>
        <w:t>KVKK: </w:t>
      </w:r>
      <w:r w:rsidRPr="00136E6D">
        <w:rPr>
          <w:rFonts w:asciiTheme="minorHAnsi" w:hAnsiTheme="minorHAnsi" w:cstheme="minorHAnsi"/>
        </w:rPr>
        <w:t>6698 sayılı Kişisel Verilerin Korunması Kanunu,</w:t>
      </w:r>
    </w:p>
    <w:p w:rsidR="00136E6D" w:rsidRPr="00136E6D" w:rsidRDefault="00136E6D" w:rsidP="00136E6D">
      <w:pPr>
        <w:pStyle w:val="NormalWeb"/>
        <w:shd w:val="clear" w:color="auto" w:fill="FFFFFF"/>
        <w:spacing w:before="0" w:beforeAutospacing="0" w:after="150" w:afterAutospacing="0"/>
        <w:ind w:left="720"/>
        <w:jc w:val="both"/>
        <w:rPr>
          <w:rFonts w:asciiTheme="minorHAnsi" w:hAnsiTheme="minorHAnsi" w:cstheme="minorHAnsi"/>
        </w:rPr>
      </w:pPr>
      <w:r w:rsidRPr="00136E6D">
        <w:rPr>
          <w:rStyle w:val="Gl"/>
          <w:rFonts w:asciiTheme="minorHAnsi" w:hAnsiTheme="minorHAnsi" w:cstheme="minorHAnsi"/>
        </w:rPr>
        <w:t>KVK Kurulu:</w:t>
      </w:r>
      <w:r w:rsidRPr="00136E6D">
        <w:rPr>
          <w:rFonts w:asciiTheme="minorHAnsi" w:hAnsiTheme="minorHAnsi" w:cstheme="minorHAnsi"/>
        </w:rPr>
        <w:t> Kişisel Verileri Koruma Kurulu,</w:t>
      </w:r>
    </w:p>
    <w:p w:rsidR="00136E6D" w:rsidRPr="00136E6D" w:rsidRDefault="00136E6D" w:rsidP="00136E6D">
      <w:pPr>
        <w:pStyle w:val="NormalWeb"/>
        <w:shd w:val="clear" w:color="auto" w:fill="FFFFFF"/>
        <w:spacing w:before="0" w:beforeAutospacing="0" w:after="150" w:afterAutospacing="0"/>
        <w:ind w:left="720"/>
        <w:jc w:val="both"/>
        <w:rPr>
          <w:rFonts w:asciiTheme="minorHAnsi" w:hAnsiTheme="minorHAnsi" w:cstheme="minorHAnsi"/>
        </w:rPr>
      </w:pPr>
      <w:proofErr w:type="gramStart"/>
      <w:r w:rsidRPr="00136E6D">
        <w:rPr>
          <w:rStyle w:val="Gl"/>
          <w:rFonts w:asciiTheme="minorHAnsi" w:hAnsiTheme="minorHAnsi" w:cstheme="minorHAnsi"/>
        </w:rPr>
        <w:t>Kişisel verilerin işlenmesi:</w:t>
      </w:r>
      <w:r w:rsidRPr="00136E6D">
        <w:rPr>
          <w:rFonts w:asciiTheme="minorHAnsi" w:hAnsiTheme="minorHAnsi" w:cstheme="minorHAnsi"/>
        </w:rPr>
        <w:t>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roofErr w:type="gramEnd"/>
    </w:p>
    <w:p w:rsidR="00136E6D" w:rsidRPr="00136E6D" w:rsidRDefault="00136E6D" w:rsidP="00136E6D">
      <w:pPr>
        <w:pStyle w:val="NormalWeb"/>
        <w:shd w:val="clear" w:color="auto" w:fill="FFFFFF"/>
        <w:spacing w:before="0" w:beforeAutospacing="0" w:after="150" w:afterAutospacing="0"/>
        <w:ind w:left="720"/>
        <w:jc w:val="both"/>
        <w:rPr>
          <w:rFonts w:asciiTheme="minorHAnsi" w:hAnsiTheme="minorHAnsi" w:cstheme="minorHAnsi"/>
        </w:rPr>
      </w:pPr>
      <w:r w:rsidRPr="00136E6D">
        <w:rPr>
          <w:rStyle w:val="Gl"/>
          <w:rFonts w:asciiTheme="minorHAnsi" w:hAnsiTheme="minorHAnsi" w:cstheme="minorHAnsi"/>
        </w:rPr>
        <w:t xml:space="preserve">Veri </w:t>
      </w:r>
      <w:proofErr w:type="gramStart"/>
      <w:r w:rsidRPr="00136E6D">
        <w:rPr>
          <w:rStyle w:val="Gl"/>
          <w:rFonts w:asciiTheme="minorHAnsi" w:hAnsiTheme="minorHAnsi" w:cstheme="minorHAnsi"/>
        </w:rPr>
        <w:t>Sorumlusu : </w:t>
      </w:r>
      <w:r w:rsidRPr="00136E6D">
        <w:rPr>
          <w:rFonts w:asciiTheme="minorHAnsi" w:hAnsiTheme="minorHAnsi" w:cstheme="minorHAnsi"/>
        </w:rPr>
        <w:t>Kişisel</w:t>
      </w:r>
      <w:proofErr w:type="gramEnd"/>
      <w:r w:rsidRPr="00136E6D">
        <w:rPr>
          <w:rFonts w:asciiTheme="minorHAnsi" w:hAnsiTheme="minorHAnsi" w:cstheme="minorHAnsi"/>
        </w:rPr>
        <w:t xml:space="preserve"> verilerin işlenme amaçlarını ve vasıtalarını belirleyen, verilerin sistematik bir şekilde tutulduğu yeri (veri kayıt sistemi) yöneten kişidir. </w:t>
      </w:r>
      <w:r w:rsidRPr="00136E6D">
        <w:rPr>
          <w:rFonts w:asciiTheme="minorHAnsi" w:hAnsiTheme="minorHAnsi" w:cstheme="minorHAnsi"/>
          <w:b/>
          <w:i/>
        </w:rPr>
        <w:t xml:space="preserve">Veri sorumlusu, </w:t>
      </w:r>
      <w:r w:rsidR="00EB5BB8">
        <w:rPr>
          <w:rFonts w:asciiTheme="minorHAnsi" w:hAnsiTheme="minorHAnsi" w:cstheme="minorHAnsi"/>
          <w:b/>
          <w:i/>
        </w:rPr>
        <w:t xml:space="preserve">SAVAŞ KIZILASLAN’ </w:t>
      </w:r>
      <w:proofErr w:type="spellStart"/>
      <w:r w:rsidR="00EB5BB8">
        <w:rPr>
          <w:rFonts w:asciiTheme="minorHAnsi" w:hAnsiTheme="minorHAnsi" w:cstheme="minorHAnsi"/>
          <w:b/>
          <w:i/>
        </w:rPr>
        <w:t>dır</w:t>
      </w:r>
      <w:proofErr w:type="spellEnd"/>
      <w:r w:rsidR="00EB5BB8">
        <w:rPr>
          <w:rFonts w:asciiTheme="minorHAnsi" w:hAnsiTheme="minorHAnsi" w:cstheme="minorHAnsi"/>
          <w:b/>
          <w:i/>
        </w:rPr>
        <w:t>.</w:t>
      </w:r>
      <w:r w:rsidRPr="00136E6D">
        <w:rPr>
          <w:rFonts w:asciiTheme="minorHAnsi" w:hAnsiTheme="minorHAnsi" w:cstheme="minorHAnsi"/>
        </w:rPr>
        <w:t xml:space="preserve"> (Bundan sonra “</w:t>
      </w:r>
      <w:r w:rsidR="00EB5BB8">
        <w:rPr>
          <w:rFonts w:asciiTheme="minorHAnsi" w:hAnsiTheme="minorHAnsi" w:cstheme="minorHAnsi"/>
          <w:b/>
          <w:i/>
        </w:rPr>
        <w:t>TEMSA MÜHENDİSLİK</w:t>
      </w:r>
      <w:r w:rsidRPr="00136E6D">
        <w:rPr>
          <w:rFonts w:asciiTheme="minorHAnsi" w:hAnsiTheme="minorHAnsi" w:cstheme="minorHAnsi"/>
        </w:rPr>
        <w:t>” olarak anılacaktır).</w:t>
      </w:r>
    </w:p>
    <w:p w:rsidR="00136E6D" w:rsidRPr="00136E6D" w:rsidRDefault="00136E6D" w:rsidP="00136E6D">
      <w:pPr>
        <w:pStyle w:val="Balk4"/>
        <w:keepNext w:val="0"/>
        <w:keepLines w:val="0"/>
        <w:numPr>
          <w:ilvl w:val="0"/>
          <w:numId w:val="1"/>
        </w:numPr>
        <w:shd w:val="clear" w:color="auto" w:fill="FFFFFF"/>
        <w:spacing w:before="150" w:after="150" w:line="240" w:lineRule="auto"/>
        <w:jc w:val="both"/>
        <w:rPr>
          <w:rFonts w:asciiTheme="minorHAnsi" w:hAnsiTheme="minorHAnsi" w:cstheme="minorHAnsi"/>
          <w:i w:val="0"/>
          <w:color w:val="000000"/>
          <w:sz w:val="24"/>
          <w:szCs w:val="24"/>
        </w:rPr>
      </w:pPr>
      <w:r w:rsidRPr="00136E6D">
        <w:rPr>
          <w:rStyle w:val="Gl"/>
          <w:rFonts w:asciiTheme="minorHAnsi" w:hAnsiTheme="minorHAnsi" w:cstheme="minorHAnsi"/>
          <w:bCs w:val="0"/>
          <w:i w:val="0"/>
          <w:color w:val="000000"/>
          <w:sz w:val="24"/>
          <w:szCs w:val="24"/>
        </w:rPr>
        <w:t>Veri Koruma İlkeleri</w:t>
      </w:r>
    </w:p>
    <w:p w:rsidR="00136E6D" w:rsidRPr="00136E6D" w:rsidRDefault="00136E6D" w:rsidP="00136E6D">
      <w:pPr>
        <w:pStyle w:val="NormalWeb"/>
        <w:shd w:val="clear" w:color="auto" w:fill="FFFFFF"/>
        <w:spacing w:before="0" w:beforeAutospacing="0" w:after="150" w:afterAutospacing="0"/>
        <w:ind w:left="720"/>
        <w:jc w:val="both"/>
        <w:rPr>
          <w:rFonts w:asciiTheme="minorHAnsi" w:hAnsiTheme="minorHAnsi" w:cstheme="minorHAnsi"/>
        </w:rPr>
      </w:pPr>
      <w:r w:rsidRPr="00136E6D">
        <w:rPr>
          <w:rFonts w:asciiTheme="minorHAnsi" w:hAnsiTheme="minorHAnsi" w:cstheme="minorHAnsi"/>
        </w:rPr>
        <w:t>Kişisel verileriniz aşağıdaki ilkelere uyularak işlenmektedir;</w:t>
      </w:r>
    </w:p>
    <w:p w:rsidR="00136E6D" w:rsidRPr="00136E6D" w:rsidRDefault="00136E6D" w:rsidP="00136E6D">
      <w:pPr>
        <w:numPr>
          <w:ilvl w:val="1"/>
          <w:numId w:val="1"/>
        </w:numPr>
        <w:shd w:val="clear" w:color="auto" w:fill="FFFFFF"/>
        <w:spacing w:before="100" w:beforeAutospacing="1" w:after="100" w:afterAutospacing="1" w:line="240" w:lineRule="auto"/>
        <w:jc w:val="both"/>
        <w:rPr>
          <w:rFonts w:cstheme="minorHAnsi"/>
          <w:sz w:val="24"/>
          <w:szCs w:val="24"/>
        </w:rPr>
      </w:pPr>
      <w:r w:rsidRPr="00136E6D">
        <w:rPr>
          <w:rFonts w:cstheme="minorHAnsi"/>
          <w:sz w:val="24"/>
          <w:szCs w:val="24"/>
        </w:rPr>
        <w:t>Hukuka ve dürüstlük kurallarına uygun olma,</w:t>
      </w:r>
    </w:p>
    <w:p w:rsidR="00136E6D" w:rsidRPr="00136E6D" w:rsidRDefault="00136E6D" w:rsidP="00136E6D">
      <w:pPr>
        <w:numPr>
          <w:ilvl w:val="1"/>
          <w:numId w:val="1"/>
        </w:numPr>
        <w:shd w:val="clear" w:color="auto" w:fill="FFFFFF"/>
        <w:spacing w:before="100" w:beforeAutospacing="1" w:after="100" w:afterAutospacing="1" w:line="240" w:lineRule="auto"/>
        <w:jc w:val="both"/>
        <w:rPr>
          <w:rFonts w:cstheme="minorHAnsi"/>
          <w:sz w:val="24"/>
          <w:szCs w:val="24"/>
        </w:rPr>
      </w:pPr>
      <w:r w:rsidRPr="00136E6D">
        <w:rPr>
          <w:rFonts w:cstheme="minorHAnsi"/>
          <w:sz w:val="24"/>
          <w:szCs w:val="24"/>
        </w:rPr>
        <w:t>Doğru ve gerektiğinde güncel olma,</w:t>
      </w:r>
    </w:p>
    <w:p w:rsidR="00136E6D" w:rsidRPr="00136E6D" w:rsidRDefault="00136E6D" w:rsidP="00136E6D">
      <w:pPr>
        <w:numPr>
          <w:ilvl w:val="1"/>
          <w:numId w:val="1"/>
        </w:numPr>
        <w:shd w:val="clear" w:color="auto" w:fill="FFFFFF"/>
        <w:spacing w:before="100" w:beforeAutospacing="1" w:after="100" w:afterAutospacing="1" w:line="240" w:lineRule="auto"/>
        <w:jc w:val="both"/>
        <w:rPr>
          <w:rFonts w:cstheme="minorHAnsi"/>
          <w:sz w:val="24"/>
          <w:szCs w:val="24"/>
        </w:rPr>
      </w:pPr>
      <w:r w:rsidRPr="00136E6D">
        <w:rPr>
          <w:rFonts w:cstheme="minorHAnsi"/>
          <w:sz w:val="24"/>
          <w:szCs w:val="24"/>
        </w:rPr>
        <w:t>Belirli, açık ve meşru amaçlar için işlenme,</w:t>
      </w:r>
    </w:p>
    <w:p w:rsidR="00136E6D" w:rsidRPr="00136E6D" w:rsidRDefault="00136E6D" w:rsidP="00136E6D">
      <w:pPr>
        <w:numPr>
          <w:ilvl w:val="1"/>
          <w:numId w:val="1"/>
        </w:numPr>
        <w:shd w:val="clear" w:color="auto" w:fill="FFFFFF"/>
        <w:spacing w:before="100" w:beforeAutospacing="1" w:after="100" w:afterAutospacing="1" w:line="240" w:lineRule="auto"/>
        <w:jc w:val="both"/>
        <w:rPr>
          <w:rFonts w:cstheme="minorHAnsi"/>
          <w:sz w:val="24"/>
          <w:szCs w:val="24"/>
        </w:rPr>
      </w:pPr>
      <w:r w:rsidRPr="00136E6D">
        <w:rPr>
          <w:rFonts w:cstheme="minorHAnsi"/>
          <w:sz w:val="24"/>
          <w:szCs w:val="24"/>
        </w:rPr>
        <w:t>İşlendikleri amaçla bağlantılı, sınırlı ve ölçülü olma,</w:t>
      </w:r>
    </w:p>
    <w:p w:rsidR="00136E6D" w:rsidRDefault="00136E6D" w:rsidP="00136E6D">
      <w:pPr>
        <w:numPr>
          <w:ilvl w:val="1"/>
          <w:numId w:val="1"/>
        </w:numPr>
        <w:shd w:val="clear" w:color="auto" w:fill="FFFFFF"/>
        <w:spacing w:before="100" w:beforeAutospacing="1" w:after="100" w:afterAutospacing="1" w:line="240" w:lineRule="auto"/>
        <w:jc w:val="both"/>
        <w:rPr>
          <w:rFonts w:cstheme="minorHAnsi"/>
          <w:sz w:val="24"/>
          <w:szCs w:val="24"/>
        </w:rPr>
      </w:pPr>
      <w:r w:rsidRPr="00136E6D">
        <w:rPr>
          <w:rFonts w:cstheme="minorHAnsi"/>
          <w:sz w:val="24"/>
          <w:szCs w:val="24"/>
        </w:rPr>
        <w:t>İlgili mevzuatta öngörülen veya işlendikleri amaç için gerekli olan süre kadar muhafaza edilme.</w:t>
      </w:r>
    </w:p>
    <w:p w:rsidR="00136E6D" w:rsidRDefault="00136E6D" w:rsidP="00136E6D">
      <w:pPr>
        <w:shd w:val="clear" w:color="auto" w:fill="FFFFFF"/>
        <w:spacing w:before="100" w:beforeAutospacing="1" w:after="100" w:afterAutospacing="1" w:line="240" w:lineRule="auto"/>
        <w:ind w:left="720"/>
        <w:jc w:val="both"/>
        <w:rPr>
          <w:rFonts w:cstheme="minorHAnsi"/>
          <w:sz w:val="24"/>
          <w:szCs w:val="24"/>
        </w:rPr>
      </w:pPr>
    </w:p>
    <w:p w:rsidR="00EB5BB8" w:rsidRPr="00136E6D" w:rsidRDefault="00EB5BB8" w:rsidP="00136E6D">
      <w:pPr>
        <w:shd w:val="clear" w:color="auto" w:fill="FFFFFF"/>
        <w:spacing w:before="100" w:beforeAutospacing="1" w:after="100" w:afterAutospacing="1" w:line="240" w:lineRule="auto"/>
        <w:ind w:left="720"/>
        <w:jc w:val="both"/>
        <w:rPr>
          <w:rFonts w:cstheme="minorHAnsi"/>
          <w:sz w:val="24"/>
          <w:szCs w:val="24"/>
        </w:rPr>
      </w:pPr>
    </w:p>
    <w:p w:rsidR="00136E6D" w:rsidRPr="00136E6D" w:rsidRDefault="00136E6D" w:rsidP="00136E6D">
      <w:pPr>
        <w:pStyle w:val="Balk4"/>
        <w:keepNext w:val="0"/>
        <w:keepLines w:val="0"/>
        <w:numPr>
          <w:ilvl w:val="0"/>
          <w:numId w:val="1"/>
        </w:numPr>
        <w:shd w:val="clear" w:color="auto" w:fill="FFFFFF"/>
        <w:spacing w:before="150" w:after="150" w:line="240" w:lineRule="auto"/>
        <w:jc w:val="both"/>
        <w:rPr>
          <w:rFonts w:asciiTheme="minorHAnsi" w:hAnsiTheme="minorHAnsi" w:cstheme="minorHAnsi"/>
          <w:i w:val="0"/>
          <w:color w:val="000000"/>
          <w:sz w:val="24"/>
          <w:szCs w:val="24"/>
        </w:rPr>
      </w:pPr>
      <w:r w:rsidRPr="00136E6D">
        <w:rPr>
          <w:rStyle w:val="Gl"/>
          <w:rFonts w:asciiTheme="minorHAnsi" w:hAnsiTheme="minorHAnsi" w:cstheme="minorHAnsi"/>
          <w:bCs w:val="0"/>
          <w:i w:val="0"/>
          <w:color w:val="000000"/>
          <w:sz w:val="24"/>
          <w:szCs w:val="24"/>
        </w:rPr>
        <w:t>Veri İşleme Amaçları</w:t>
      </w:r>
    </w:p>
    <w:p w:rsidR="00136E6D" w:rsidRPr="00136E6D" w:rsidRDefault="00EB5BB8" w:rsidP="00136E6D">
      <w:pPr>
        <w:pStyle w:val="NormalWeb"/>
        <w:shd w:val="clear" w:color="auto" w:fill="FFFFFF"/>
        <w:spacing w:before="0" w:beforeAutospacing="0" w:after="150" w:afterAutospacing="0"/>
        <w:ind w:left="720"/>
        <w:jc w:val="both"/>
        <w:rPr>
          <w:rFonts w:asciiTheme="minorHAnsi" w:hAnsiTheme="minorHAnsi" w:cstheme="minorHAnsi"/>
        </w:rPr>
      </w:pPr>
      <w:r>
        <w:rPr>
          <w:rStyle w:val="Gl"/>
          <w:rFonts w:asciiTheme="minorHAnsi" w:hAnsiTheme="minorHAnsi" w:cstheme="minorHAnsi"/>
        </w:rPr>
        <w:t>TEMSA MÜHENDİSLİK</w:t>
      </w:r>
      <w:r w:rsidR="00136E6D">
        <w:rPr>
          <w:rStyle w:val="Gl"/>
          <w:rFonts w:asciiTheme="minorHAnsi" w:hAnsiTheme="minorHAnsi" w:cstheme="minorHAnsi"/>
        </w:rPr>
        <w:t xml:space="preserve"> </w:t>
      </w:r>
      <w:r w:rsidR="00136E6D" w:rsidRPr="00136E6D">
        <w:rPr>
          <w:rFonts w:asciiTheme="minorHAnsi" w:hAnsiTheme="minorHAnsi" w:cstheme="minorHAnsi"/>
        </w:rPr>
        <w:t>tarafından işlenen kişisel verileriniz, KVKK 4. Maddesi kapsamında belirtilen ilkelere uygun olarak aşağıdaki amaçlarla işlenebilmektedir.</w:t>
      </w:r>
    </w:p>
    <w:p w:rsidR="00136E6D" w:rsidRPr="00136E6D" w:rsidRDefault="00136E6D" w:rsidP="00136E6D">
      <w:pPr>
        <w:numPr>
          <w:ilvl w:val="1"/>
          <w:numId w:val="1"/>
        </w:numPr>
        <w:shd w:val="clear" w:color="auto" w:fill="FFFFFF"/>
        <w:spacing w:before="100" w:beforeAutospacing="1" w:after="100" w:afterAutospacing="1" w:line="240" w:lineRule="auto"/>
        <w:jc w:val="both"/>
        <w:rPr>
          <w:rFonts w:cstheme="minorHAnsi"/>
          <w:sz w:val="24"/>
          <w:szCs w:val="24"/>
        </w:rPr>
      </w:pPr>
      <w:r w:rsidRPr="00136E6D">
        <w:rPr>
          <w:rFonts w:cstheme="minorHAnsi"/>
          <w:sz w:val="24"/>
          <w:szCs w:val="24"/>
        </w:rPr>
        <w:t>Veri sahibinin açık rızası olması,</w:t>
      </w:r>
    </w:p>
    <w:p w:rsidR="00136E6D" w:rsidRPr="00136E6D" w:rsidRDefault="00136E6D" w:rsidP="00136E6D">
      <w:pPr>
        <w:numPr>
          <w:ilvl w:val="1"/>
          <w:numId w:val="1"/>
        </w:numPr>
        <w:shd w:val="clear" w:color="auto" w:fill="FFFFFF"/>
        <w:spacing w:before="100" w:beforeAutospacing="1" w:after="100" w:afterAutospacing="1" w:line="240" w:lineRule="auto"/>
        <w:jc w:val="both"/>
        <w:rPr>
          <w:rFonts w:cstheme="minorHAnsi"/>
          <w:sz w:val="24"/>
          <w:szCs w:val="24"/>
        </w:rPr>
      </w:pPr>
      <w:r w:rsidRPr="00136E6D">
        <w:rPr>
          <w:rFonts w:cstheme="minorHAnsi"/>
          <w:sz w:val="24"/>
          <w:szCs w:val="24"/>
        </w:rPr>
        <w:t>Her türlü hukuki hizmet ve danışmanlık faaliyetlerinin yerine getirilmesi,</w:t>
      </w:r>
    </w:p>
    <w:p w:rsidR="00136E6D" w:rsidRPr="00136E6D" w:rsidRDefault="00136E6D" w:rsidP="00136E6D">
      <w:pPr>
        <w:numPr>
          <w:ilvl w:val="1"/>
          <w:numId w:val="1"/>
        </w:numPr>
        <w:shd w:val="clear" w:color="auto" w:fill="FFFFFF"/>
        <w:spacing w:before="100" w:beforeAutospacing="1" w:after="100" w:afterAutospacing="1" w:line="240" w:lineRule="auto"/>
        <w:jc w:val="both"/>
        <w:rPr>
          <w:rFonts w:cstheme="minorHAnsi"/>
          <w:sz w:val="24"/>
          <w:szCs w:val="24"/>
        </w:rPr>
      </w:pPr>
      <w:r w:rsidRPr="00136E6D">
        <w:rPr>
          <w:rFonts w:cstheme="minorHAnsi"/>
          <w:sz w:val="24"/>
          <w:szCs w:val="24"/>
        </w:rPr>
        <w:t xml:space="preserve">Yetkili kişi, kurum ve kuruluşlara ( İcra Dairesi, kolluk kuvvetleri, mahkemeler, noterlikler </w:t>
      </w:r>
      <w:proofErr w:type="spellStart"/>
      <w:r w:rsidRPr="00136E6D">
        <w:rPr>
          <w:rFonts w:cstheme="minorHAnsi"/>
          <w:sz w:val="24"/>
          <w:szCs w:val="24"/>
        </w:rPr>
        <w:t>vb</w:t>
      </w:r>
      <w:proofErr w:type="spellEnd"/>
      <w:r w:rsidRPr="00136E6D">
        <w:rPr>
          <w:rFonts w:cstheme="minorHAnsi"/>
          <w:sz w:val="24"/>
          <w:szCs w:val="24"/>
        </w:rPr>
        <w:t>) mevzuattan kaynaklanan sebeplerle bilgi verilmesi,</w:t>
      </w:r>
    </w:p>
    <w:p w:rsidR="00136E6D" w:rsidRPr="00136E6D" w:rsidRDefault="00136E6D" w:rsidP="00136E6D">
      <w:pPr>
        <w:numPr>
          <w:ilvl w:val="1"/>
          <w:numId w:val="1"/>
        </w:numPr>
        <w:shd w:val="clear" w:color="auto" w:fill="FFFFFF"/>
        <w:spacing w:before="100" w:beforeAutospacing="1" w:after="100" w:afterAutospacing="1" w:line="240" w:lineRule="auto"/>
        <w:jc w:val="both"/>
        <w:rPr>
          <w:rFonts w:cstheme="minorHAnsi"/>
          <w:sz w:val="24"/>
          <w:szCs w:val="24"/>
        </w:rPr>
      </w:pPr>
      <w:r w:rsidRPr="00136E6D">
        <w:rPr>
          <w:rFonts w:cstheme="minorHAnsi"/>
          <w:sz w:val="24"/>
          <w:szCs w:val="24"/>
        </w:rPr>
        <w:t>Sözleşmenin kurulması veya ifasıyla doğrudan doğruya ilgili olması,</w:t>
      </w:r>
    </w:p>
    <w:p w:rsidR="00136E6D" w:rsidRPr="00136E6D" w:rsidRDefault="00EB5BB8" w:rsidP="00136E6D">
      <w:pPr>
        <w:numPr>
          <w:ilvl w:val="1"/>
          <w:numId w:val="1"/>
        </w:numPr>
        <w:shd w:val="clear" w:color="auto" w:fill="FFFFFF"/>
        <w:spacing w:before="100" w:beforeAutospacing="1" w:after="100" w:afterAutospacing="1" w:line="240" w:lineRule="auto"/>
        <w:jc w:val="both"/>
        <w:rPr>
          <w:rFonts w:cstheme="minorHAnsi"/>
          <w:sz w:val="24"/>
          <w:szCs w:val="24"/>
        </w:rPr>
      </w:pPr>
      <w:r>
        <w:rPr>
          <w:rFonts w:cstheme="minorHAnsi"/>
          <w:sz w:val="24"/>
          <w:szCs w:val="24"/>
        </w:rPr>
        <w:t>Ticaret</w:t>
      </w:r>
      <w:r w:rsidR="00136E6D" w:rsidRPr="00136E6D">
        <w:rPr>
          <w:rFonts w:cstheme="minorHAnsi"/>
          <w:sz w:val="24"/>
          <w:szCs w:val="24"/>
        </w:rPr>
        <w:t xml:space="preserve"> Kanunu ve sair kanunlarda gösterilen yükümlülüklerinin bulunması,</w:t>
      </w:r>
    </w:p>
    <w:p w:rsidR="00136E6D" w:rsidRDefault="00136E6D" w:rsidP="00136E6D">
      <w:pPr>
        <w:numPr>
          <w:ilvl w:val="1"/>
          <w:numId w:val="1"/>
        </w:numPr>
        <w:shd w:val="clear" w:color="auto" w:fill="FFFFFF"/>
        <w:spacing w:before="100" w:beforeAutospacing="1" w:after="100" w:afterAutospacing="1" w:line="240" w:lineRule="auto"/>
        <w:jc w:val="both"/>
        <w:rPr>
          <w:rFonts w:cstheme="minorHAnsi"/>
          <w:sz w:val="24"/>
          <w:szCs w:val="24"/>
        </w:rPr>
      </w:pPr>
      <w:r w:rsidRPr="00136E6D">
        <w:rPr>
          <w:rFonts w:cstheme="minorHAnsi"/>
          <w:sz w:val="24"/>
          <w:szCs w:val="24"/>
        </w:rPr>
        <w:t xml:space="preserve">İlgili hukuki faaliyetlerin yürütülmesine ilişkin ilave hizmetlerin alınması (IT, vergi ve muhasebe danışmanlığı, tercüme </w:t>
      </w:r>
      <w:proofErr w:type="spellStart"/>
      <w:r w:rsidRPr="00136E6D">
        <w:rPr>
          <w:rFonts w:cstheme="minorHAnsi"/>
          <w:sz w:val="24"/>
          <w:szCs w:val="24"/>
        </w:rPr>
        <w:t>vb</w:t>
      </w:r>
      <w:proofErr w:type="spellEnd"/>
      <w:r w:rsidRPr="00136E6D">
        <w:rPr>
          <w:rFonts w:cstheme="minorHAnsi"/>
          <w:sz w:val="24"/>
          <w:szCs w:val="24"/>
        </w:rPr>
        <w:t>).</w:t>
      </w:r>
    </w:p>
    <w:p w:rsidR="00136E6D" w:rsidRPr="00136E6D" w:rsidRDefault="00136E6D" w:rsidP="00136E6D">
      <w:pPr>
        <w:shd w:val="clear" w:color="auto" w:fill="FFFFFF"/>
        <w:spacing w:before="100" w:beforeAutospacing="1" w:after="100" w:afterAutospacing="1" w:line="240" w:lineRule="auto"/>
        <w:jc w:val="both"/>
        <w:rPr>
          <w:rFonts w:cstheme="minorHAnsi"/>
          <w:sz w:val="24"/>
          <w:szCs w:val="24"/>
        </w:rPr>
      </w:pPr>
      <w:r w:rsidRPr="00136E6D">
        <w:rPr>
          <w:rFonts w:eastAsia="Times New Roman" w:cstheme="minorHAnsi"/>
          <w:color w:val="212529"/>
          <w:sz w:val="24"/>
          <w:szCs w:val="24"/>
          <w:lang w:eastAsia="tr-TR"/>
        </w:rPr>
        <w:t xml:space="preserve">Kişisel Verileriniz (kimlik, iletişim, </w:t>
      </w:r>
      <w:proofErr w:type="spellStart"/>
      <w:r w:rsidRPr="00136E6D">
        <w:rPr>
          <w:rFonts w:eastAsia="Times New Roman" w:cstheme="minorHAnsi"/>
          <w:color w:val="212529"/>
          <w:sz w:val="24"/>
          <w:szCs w:val="24"/>
          <w:lang w:eastAsia="tr-TR"/>
        </w:rPr>
        <w:t>lokasyon</w:t>
      </w:r>
      <w:proofErr w:type="spellEnd"/>
      <w:r w:rsidRPr="00136E6D">
        <w:rPr>
          <w:rFonts w:eastAsia="Times New Roman" w:cstheme="minorHAnsi"/>
          <w:color w:val="212529"/>
          <w:sz w:val="24"/>
          <w:szCs w:val="24"/>
          <w:lang w:eastAsia="tr-TR"/>
        </w:rPr>
        <w:t>, müşteri işlem ve davranış bilgileri, referans, üyelik ve kullanıcı bilgileri, işlem güvenliği, çerez bilgileri) </w:t>
      </w:r>
    </w:p>
    <w:p w:rsidR="00136E6D" w:rsidRPr="00136E6D" w:rsidRDefault="00136E6D" w:rsidP="00136E6D">
      <w:pPr>
        <w:shd w:val="clear" w:color="auto" w:fill="FFFFFF"/>
        <w:spacing w:after="100" w:afterAutospacing="1" w:line="360" w:lineRule="atLeast"/>
        <w:jc w:val="both"/>
        <w:rPr>
          <w:rFonts w:eastAsia="Times New Roman" w:cstheme="minorHAnsi"/>
          <w:color w:val="212529"/>
          <w:sz w:val="24"/>
          <w:szCs w:val="24"/>
          <w:lang w:eastAsia="tr-TR"/>
        </w:rPr>
      </w:pPr>
      <w:proofErr w:type="gramStart"/>
      <w:r w:rsidRPr="00136E6D">
        <w:rPr>
          <w:rFonts w:eastAsia="Times New Roman" w:cstheme="minorHAnsi"/>
          <w:color w:val="212529"/>
          <w:sz w:val="24"/>
          <w:szCs w:val="24"/>
          <w:lang w:eastAsia="tr-TR"/>
        </w:rPr>
        <w:t xml:space="preserve">a) </w:t>
      </w:r>
      <w:r w:rsidR="00EB5BB8">
        <w:rPr>
          <w:rFonts w:eastAsia="Times New Roman" w:cstheme="minorHAnsi"/>
          <w:color w:val="212529"/>
          <w:sz w:val="24"/>
          <w:szCs w:val="24"/>
          <w:lang w:eastAsia="tr-TR"/>
        </w:rPr>
        <w:t xml:space="preserve">Sözleşme </w:t>
      </w:r>
      <w:r w:rsidRPr="00136E6D">
        <w:rPr>
          <w:rFonts w:eastAsia="Times New Roman" w:cstheme="minorHAnsi"/>
          <w:color w:val="212529"/>
          <w:sz w:val="24"/>
          <w:szCs w:val="24"/>
          <w:lang w:eastAsia="tr-TR"/>
        </w:rPr>
        <w:t xml:space="preserve">tanzim etmek üzere talep ve referans verilmesi halinde risk değerlendirmesi yapılabilmesi, </w:t>
      </w:r>
      <w:r w:rsidR="00EB5BB8">
        <w:rPr>
          <w:rFonts w:eastAsia="Times New Roman" w:cstheme="minorHAnsi"/>
          <w:color w:val="212529"/>
          <w:sz w:val="24"/>
          <w:szCs w:val="24"/>
          <w:lang w:eastAsia="tr-TR"/>
        </w:rPr>
        <w:t xml:space="preserve">bedel ve </w:t>
      </w:r>
      <w:r w:rsidRPr="00136E6D">
        <w:rPr>
          <w:rFonts w:eastAsia="Times New Roman" w:cstheme="minorHAnsi"/>
          <w:color w:val="212529"/>
          <w:sz w:val="24"/>
          <w:szCs w:val="24"/>
          <w:lang w:eastAsia="tr-TR"/>
        </w:rPr>
        <w:t xml:space="preserve">teminatlarının belirlenebilmesi, </w:t>
      </w:r>
      <w:r w:rsidR="00EB5BB8">
        <w:rPr>
          <w:rFonts w:eastAsia="Times New Roman" w:cstheme="minorHAnsi"/>
          <w:color w:val="212529"/>
          <w:sz w:val="24"/>
          <w:szCs w:val="24"/>
          <w:lang w:eastAsia="tr-TR"/>
        </w:rPr>
        <w:t xml:space="preserve">teklif </w:t>
      </w:r>
      <w:r w:rsidRPr="00136E6D">
        <w:rPr>
          <w:rFonts w:eastAsia="Times New Roman" w:cstheme="minorHAnsi"/>
          <w:color w:val="212529"/>
          <w:sz w:val="24"/>
          <w:szCs w:val="24"/>
          <w:lang w:eastAsia="tr-TR"/>
        </w:rPr>
        <w:t xml:space="preserve">oluşturulması amacıyla işlenen kişisel veriler, Kanun’un 5’inci maddesinin 2’nci fıkrasının (c) bendi uyarınca </w:t>
      </w:r>
      <w:r w:rsidR="00EB5BB8">
        <w:rPr>
          <w:rFonts w:eastAsia="Times New Roman" w:cstheme="minorHAnsi"/>
          <w:color w:val="212529"/>
          <w:sz w:val="24"/>
          <w:szCs w:val="24"/>
          <w:lang w:eastAsia="tr-TR"/>
        </w:rPr>
        <w:t xml:space="preserve">Ticaret Kanunu, Borçlar Kanunu ve sar kanunlardan kaynaklanan </w:t>
      </w:r>
      <w:r w:rsidRPr="00136E6D">
        <w:rPr>
          <w:rFonts w:eastAsia="Times New Roman" w:cstheme="minorHAnsi"/>
          <w:color w:val="212529"/>
          <w:sz w:val="24"/>
          <w:szCs w:val="24"/>
          <w:lang w:eastAsia="tr-TR"/>
        </w:rPr>
        <w:t>sözleşmesinin kurulması ve ifasıyla doğrudan doğruya ilgili olması kaydıyla, sözleşmenin taraflarına ait kişisel verilerin işlenmesinin gerekli olması şartına dayalı olarak;  </w:t>
      </w:r>
      <w:proofErr w:type="gramEnd"/>
    </w:p>
    <w:p w:rsidR="00136E6D" w:rsidRPr="00136E6D" w:rsidRDefault="00136E6D" w:rsidP="00136E6D">
      <w:pPr>
        <w:shd w:val="clear" w:color="auto" w:fill="FFFFFF"/>
        <w:spacing w:after="100" w:afterAutospacing="1" w:line="360" w:lineRule="atLeast"/>
        <w:jc w:val="both"/>
        <w:rPr>
          <w:rFonts w:eastAsia="Times New Roman" w:cstheme="minorHAnsi"/>
          <w:color w:val="212529"/>
          <w:sz w:val="24"/>
          <w:szCs w:val="24"/>
          <w:lang w:eastAsia="tr-TR"/>
        </w:rPr>
      </w:pPr>
      <w:proofErr w:type="gramStart"/>
      <w:r w:rsidRPr="00136E6D">
        <w:rPr>
          <w:rFonts w:eastAsia="Times New Roman" w:cstheme="minorHAnsi"/>
          <w:color w:val="212529"/>
          <w:sz w:val="24"/>
          <w:szCs w:val="24"/>
          <w:lang w:eastAsia="tr-TR"/>
        </w:rPr>
        <w:t>b)  Kanunlar ve ilgili mevzuatlardan kaynaklanan yükümlülüklerin ifası amacıyla yetkili kuruluşlara raporlama yapılması, bilgi/belge saklama yükümlülüklerinin ifası, kullanıcıların doğru yönlendirilebilmesi, iletişimin kayıt altına alınması amacıyla işlenen kişisel veriler, Kanun’un 5’inci maddesinin 2’nci fıkrasının (ç) bendi uyarınca veri sorumlusunun hukuki yükümlülüğünü yerine getirebilmesi için veri işlemenin zorunlu olması şartına dayalı olarak;</w:t>
      </w:r>
      <w:proofErr w:type="gramEnd"/>
    </w:p>
    <w:p w:rsidR="00136E6D" w:rsidRDefault="00136E6D" w:rsidP="00136E6D">
      <w:pPr>
        <w:shd w:val="clear" w:color="auto" w:fill="FFFFFF"/>
        <w:spacing w:after="100" w:afterAutospacing="1" w:line="360" w:lineRule="atLeast"/>
        <w:jc w:val="both"/>
        <w:rPr>
          <w:rFonts w:eastAsia="Times New Roman" w:cstheme="minorHAnsi"/>
          <w:color w:val="212529"/>
          <w:sz w:val="24"/>
          <w:szCs w:val="24"/>
          <w:lang w:eastAsia="tr-TR"/>
        </w:rPr>
      </w:pPr>
      <w:r w:rsidRPr="00136E6D">
        <w:rPr>
          <w:rFonts w:eastAsia="Times New Roman" w:cstheme="minorHAnsi"/>
          <w:color w:val="212529"/>
          <w:sz w:val="24"/>
          <w:szCs w:val="24"/>
          <w:lang w:eastAsia="tr-TR"/>
        </w:rPr>
        <w:t xml:space="preserve">c) Hizmet ve faaliyetlerimizle ilgili soru, öneri, şikâyet ve taleplerinize geri dönüş sağlanabilmesi, ürün, hizmet ve kampanyalar hakkında bilgilendirme yapılabilmesi, müşteri ile acente etkileşimlerinin sağlanabilmesi, internet sitemiz vasıtasıyla sunduğumuz hizmetlerin iyileştirilebilmesi, ilgilendiğiniz sekmeler doğrultusunda sizlere en uygun hizmetin sağlanabilmesi, alınan hizmet ve ürünlere ilişkin süreçlerin değerlendirilmesi amacıyla anket yönlendirilmesi yapılması, denetim faaliyetlerinin planlanması ve icrası, veri analizi çalışmaları amacıyla işlenen kişisel veriler, Kanun’un 5’inci maddesinin 2’nci fıkrasının (f) bendi uyarınca; ilgili kişinin temel hak ve özgürlüklerine zarar vermemek kaydıyla, veri sorumlusunun meşru menfaatleri için veri işlenmesinin zorunlu olması şartına dayalı </w:t>
      </w:r>
      <w:proofErr w:type="spellStart"/>
      <w:proofErr w:type="gramStart"/>
      <w:r w:rsidRPr="00136E6D">
        <w:rPr>
          <w:rFonts w:eastAsia="Times New Roman" w:cstheme="minorHAnsi"/>
          <w:color w:val="212529"/>
          <w:sz w:val="24"/>
          <w:szCs w:val="24"/>
          <w:lang w:eastAsia="tr-TR"/>
        </w:rPr>
        <w:t>olarak;işlenebilecektir</w:t>
      </w:r>
      <w:proofErr w:type="spellEnd"/>
      <w:proofErr w:type="gramEnd"/>
      <w:r w:rsidRPr="00136E6D">
        <w:rPr>
          <w:rFonts w:eastAsia="Times New Roman" w:cstheme="minorHAnsi"/>
          <w:color w:val="212529"/>
          <w:sz w:val="24"/>
          <w:szCs w:val="24"/>
          <w:lang w:eastAsia="tr-TR"/>
        </w:rPr>
        <w:t>.</w:t>
      </w:r>
    </w:p>
    <w:p w:rsidR="00136E6D" w:rsidRDefault="00136E6D" w:rsidP="00136E6D">
      <w:pPr>
        <w:shd w:val="clear" w:color="auto" w:fill="FFFFFF"/>
        <w:spacing w:after="100" w:afterAutospacing="1" w:line="360" w:lineRule="atLeast"/>
        <w:jc w:val="both"/>
        <w:rPr>
          <w:rFonts w:eastAsia="Times New Roman" w:cstheme="minorHAnsi"/>
          <w:color w:val="212529"/>
          <w:sz w:val="24"/>
          <w:szCs w:val="24"/>
          <w:lang w:eastAsia="tr-TR"/>
        </w:rPr>
      </w:pPr>
    </w:p>
    <w:p w:rsidR="00EB5BB8" w:rsidRPr="00136E6D" w:rsidRDefault="00EB5BB8" w:rsidP="00136E6D">
      <w:pPr>
        <w:shd w:val="clear" w:color="auto" w:fill="FFFFFF"/>
        <w:spacing w:after="100" w:afterAutospacing="1" w:line="360" w:lineRule="atLeast"/>
        <w:jc w:val="both"/>
        <w:rPr>
          <w:rFonts w:eastAsia="Times New Roman" w:cstheme="minorHAnsi"/>
          <w:color w:val="212529"/>
          <w:sz w:val="24"/>
          <w:szCs w:val="24"/>
          <w:lang w:eastAsia="tr-TR"/>
        </w:rPr>
      </w:pPr>
    </w:p>
    <w:p w:rsidR="00136E6D" w:rsidRPr="00136E6D" w:rsidRDefault="00136E6D" w:rsidP="00136E6D">
      <w:pPr>
        <w:pStyle w:val="ListeParagraf"/>
        <w:numPr>
          <w:ilvl w:val="0"/>
          <w:numId w:val="1"/>
        </w:numPr>
        <w:shd w:val="clear" w:color="auto" w:fill="FFFFFF"/>
        <w:spacing w:after="100" w:afterAutospacing="1" w:line="360" w:lineRule="atLeast"/>
        <w:jc w:val="both"/>
        <w:rPr>
          <w:rFonts w:eastAsia="Times New Roman" w:cstheme="minorHAnsi"/>
          <w:color w:val="212529"/>
          <w:sz w:val="24"/>
          <w:szCs w:val="24"/>
          <w:lang w:eastAsia="tr-TR"/>
        </w:rPr>
      </w:pPr>
      <w:r w:rsidRPr="00136E6D">
        <w:rPr>
          <w:rFonts w:eastAsia="Times New Roman" w:cstheme="minorHAnsi"/>
          <w:b/>
          <w:bCs/>
          <w:color w:val="212529"/>
          <w:sz w:val="24"/>
          <w:szCs w:val="24"/>
          <w:lang w:eastAsia="tr-TR"/>
        </w:rPr>
        <w:t xml:space="preserve">    Kişisel Verilerin Toplanma </w:t>
      </w:r>
      <w:proofErr w:type="gramStart"/>
      <w:r w:rsidRPr="00136E6D">
        <w:rPr>
          <w:rFonts w:eastAsia="Times New Roman" w:cstheme="minorHAnsi"/>
          <w:b/>
          <w:bCs/>
          <w:color w:val="212529"/>
          <w:sz w:val="24"/>
          <w:szCs w:val="24"/>
          <w:lang w:eastAsia="tr-TR"/>
        </w:rPr>
        <w:t>Yöntemi :</w:t>
      </w:r>
      <w:proofErr w:type="gramEnd"/>
    </w:p>
    <w:p w:rsidR="00136E6D" w:rsidRPr="00136E6D" w:rsidRDefault="00136E6D" w:rsidP="00136E6D">
      <w:pPr>
        <w:shd w:val="clear" w:color="auto" w:fill="FFFFFF"/>
        <w:spacing w:after="100" w:afterAutospacing="1" w:line="360" w:lineRule="atLeast"/>
        <w:jc w:val="both"/>
        <w:rPr>
          <w:rFonts w:eastAsia="Times New Roman" w:cstheme="minorHAnsi"/>
          <w:color w:val="212529"/>
          <w:sz w:val="24"/>
          <w:szCs w:val="24"/>
          <w:lang w:eastAsia="tr-TR"/>
        </w:rPr>
      </w:pPr>
      <w:r w:rsidRPr="00136E6D">
        <w:rPr>
          <w:rFonts w:eastAsia="Times New Roman" w:cstheme="minorHAnsi"/>
          <w:color w:val="212529"/>
          <w:sz w:val="24"/>
          <w:szCs w:val="24"/>
          <w:lang w:eastAsia="tr-TR"/>
        </w:rPr>
        <w:t xml:space="preserve">Yukarıda açıklanan doğrultuda kişisel verileriniz; internet sitesinin kullanımı sırasında gerçekleştirdiğiniz işlemlerden, ürün/teklif işlemleri, telefon ile </w:t>
      </w:r>
      <w:r w:rsidR="00EB5BB8">
        <w:rPr>
          <w:rFonts w:eastAsia="Times New Roman" w:cstheme="minorHAnsi"/>
          <w:color w:val="212529"/>
          <w:sz w:val="24"/>
          <w:szCs w:val="24"/>
          <w:lang w:eastAsia="tr-TR"/>
        </w:rPr>
        <w:t>TEMSA MÜHENDİSLİK</w:t>
      </w:r>
      <w:r w:rsidRPr="00136E6D">
        <w:rPr>
          <w:rFonts w:eastAsia="Times New Roman" w:cstheme="minorHAnsi"/>
          <w:color w:val="212529"/>
          <w:sz w:val="24"/>
          <w:szCs w:val="24"/>
          <w:lang w:eastAsia="tr-TR"/>
        </w:rPr>
        <w:t xml:space="preserve"> Bünyesinde çalışan</w:t>
      </w:r>
      <w:r w:rsidR="00EB5BB8">
        <w:rPr>
          <w:rFonts w:eastAsia="Times New Roman" w:cstheme="minorHAnsi"/>
          <w:color w:val="212529"/>
          <w:sz w:val="24"/>
          <w:szCs w:val="24"/>
          <w:lang w:eastAsia="tr-TR"/>
        </w:rPr>
        <w:t xml:space="preserve"> personellerimiz aracılığı ile, </w:t>
      </w:r>
      <w:proofErr w:type="gramStart"/>
      <w:r w:rsidRPr="00136E6D">
        <w:rPr>
          <w:rFonts w:eastAsia="Times New Roman" w:cstheme="minorHAnsi"/>
          <w:color w:val="212529"/>
          <w:sz w:val="24"/>
          <w:szCs w:val="24"/>
          <w:lang w:eastAsia="tr-TR"/>
        </w:rPr>
        <w:t>online</w:t>
      </w:r>
      <w:proofErr w:type="gramEnd"/>
      <w:r w:rsidRPr="00136E6D">
        <w:rPr>
          <w:rFonts w:eastAsia="Times New Roman" w:cstheme="minorHAnsi"/>
          <w:color w:val="212529"/>
          <w:sz w:val="24"/>
          <w:szCs w:val="24"/>
          <w:lang w:eastAsia="tr-TR"/>
        </w:rPr>
        <w:t xml:space="preserve"> işlemler, bize ulaşın alanlarında ilettiğiniz bilgiler vasıtasıyla elektronik ortamda, tamamen veya kısmen otomatik olan ya da herhangi bir veri kayıt sisteminin parçası olarak otomatik olmayan yollarla temin edilerek, işlenmekte ve güncellenmektedir.</w:t>
      </w:r>
    </w:p>
    <w:p w:rsidR="00136E6D" w:rsidRPr="00136E6D" w:rsidRDefault="00136E6D" w:rsidP="00136E6D">
      <w:pPr>
        <w:pStyle w:val="ListeParagraf"/>
        <w:numPr>
          <w:ilvl w:val="0"/>
          <w:numId w:val="1"/>
        </w:numPr>
        <w:shd w:val="clear" w:color="auto" w:fill="FFFFFF"/>
        <w:spacing w:after="100" w:afterAutospacing="1" w:line="360" w:lineRule="atLeast"/>
        <w:jc w:val="both"/>
        <w:rPr>
          <w:rFonts w:eastAsia="Times New Roman" w:cstheme="minorHAnsi"/>
          <w:color w:val="212529"/>
          <w:sz w:val="24"/>
          <w:szCs w:val="24"/>
          <w:lang w:eastAsia="tr-TR"/>
        </w:rPr>
      </w:pPr>
      <w:r w:rsidRPr="00136E6D">
        <w:rPr>
          <w:rFonts w:eastAsia="Times New Roman" w:cstheme="minorHAnsi"/>
          <w:b/>
          <w:bCs/>
          <w:color w:val="212529"/>
          <w:sz w:val="24"/>
          <w:szCs w:val="24"/>
          <w:lang w:eastAsia="tr-TR"/>
        </w:rPr>
        <w:t xml:space="preserve">Kişisel Verilerin </w:t>
      </w:r>
      <w:proofErr w:type="gramStart"/>
      <w:r w:rsidRPr="00136E6D">
        <w:rPr>
          <w:rFonts w:eastAsia="Times New Roman" w:cstheme="minorHAnsi"/>
          <w:b/>
          <w:bCs/>
          <w:color w:val="212529"/>
          <w:sz w:val="24"/>
          <w:szCs w:val="24"/>
          <w:lang w:eastAsia="tr-TR"/>
        </w:rPr>
        <w:t>Aktarılması :</w:t>
      </w:r>
      <w:proofErr w:type="gramEnd"/>
    </w:p>
    <w:p w:rsidR="00136E6D" w:rsidRDefault="00136E6D" w:rsidP="00136E6D">
      <w:pPr>
        <w:shd w:val="clear" w:color="auto" w:fill="FFFFFF"/>
        <w:spacing w:after="100" w:afterAutospacing="1" w:line="360" w:lineRule="atLeast"/>
        <w:jc w:val="both"/>
        <w:rPr>
          <w:rFonts w:eastAsia="Times New Roman" w:cstheme="minorHAnsi"/>
          <w:color w:val="212529"/>
          <w:sz w:val="24"/>
          <w:szCs w:val="24"/>
          <w:lang w:eastAsia="tr-TR"/>
        </w:rPr>
      </w:pPr>
      <w:proofErr w:type="gramStart"/>
      <w:r w:rsidRPr="00136E6D">
        <w:rPr>
          <w:rFonts w:eastAsia="Times New Roman" w:cstheme="minorHAnsi"/>
          <w:color w:val="212529"/>
          <w:sz w:val="24"/>
          <w:szCs w:val="24"/>
          <w:lang w:eastAsia="tr-TR"/>
        </w:rPr>
        <w:t xml:space="preserve">Kişisel verileriniz; raporlama ve inceleme talepleri çerçevesinde denetleyici ve düzenleyici makamlar, ilgili kamu kuruluşlarına, adli makamlara, vekâlet ilişkisi içerisinde olduğumuz gerçek ve tüzel kişilere, alternatif uyuşmazlık çözüm mercilerine, yetkili vekillere, mevzuat hükümlerinin izin verdiği kişi veya kuruluşlara, teklif talebinizin olması halinde işlemlerin takibi amacıyla yetkili </w:t>
      </w:r>
      <w:r w:rsidR="00C842CA">
        <w:rPr>
          <w:rFonts w:eastAsia="Times New Roman" w:cstheme="minorHAnsi"/>
          <w:color w:val="212529"/>
          <w:sz w:val="24"/>
          <w:szCs w:val="24"/>
          <w:lang w:eastAsia="tr-TR"/>
        </w:rPr>
        <w:t>başka şahıs ve şirketlere</w:t>
      </w:r>
      <w:r w:rsidRPr="00136E6D">
        <w:rPr>
          <w:rFonts w:eastAsia="Times New Roman" w:cstheme="minorHAnsi"/>
          <w:color w:val="212529"/>
          <w:sz w:val="24"/>
          <w:szCs w:val="24"/>
          <w:lang w:eastAsia="tr-TR"/>
        </w:rPr>
        <w:t>, sunulan hizmetin kalitesini arttırmak ve hizmet bütünlüğünü sağlamak amacıyla grup şirketlere ve destek hizmeti sağlayıcılarına mevzuatın izin verdiği ve gerektiği ölçü ve koşullarda aktarılabilecektir. </w:t>
      </w:r>
      <w:proofErr w:type="gramEnd"/>
    </w:p>
    <w:p w:rsidR="00136E6D" w:rsidRPr="00FC3613" w:rsidRDefault="00136E6D" w:rsidP="00136E6D">
      <w:pPr>
        <w:pStyle w:val="ListeParagraf"/>
        <w:numPr>
          <w:ilvl w:val="0"/>
          <w:numId w:val="1"/>
        </w:numPr>
        <w:shd w:val="clear" w:color="auto" w:fill="FFFFFF"/>
        <w:spacing w:after="100" w:afterAutospacing="1" w:line="360" w:lineRule="atLeast"/>
        <w:jc w:val="both"/>
        <w:rPr>
          <w:rFonts w:eastAsia="Times New Roman" w:cstheme="minorHAnsi"/>
          <w:color w:val="212529"/>
          <w:sz w:val="24"/>
          <w:szCs w:val="24"/>
          <w:lang w:eastAsia="tr-TR"/>
        </w:rPr>
      </w:pPr>
      <w:r w:rsidRPr="00136E6D">
        <w:rPr>
          <w:rFonts w:eastAsia="Times New Roman" w:cstheme="minorHAnsi"/>
          <w:color w:val="212529"/>
          <w:sz w:val="24"/>
          <w:szCs w:val="24"/>
          <w:lang w:eastAsia="tr-TR"/>
        </w:rPr>
        <w:t> </w:t>
      </w:r>
      <w:r w:rsidRPr="00FC3613">
        <w:rPr>
          <w:rStyle w:val="Gl"/>
          <w:rFonts w:cstheme="minorHAnsi"/>
          <w:bCs w:val="0"/>
          <w:color w:val="000000"/>
          <w:sz w:val="24"/>
          <w:szCs w:val="24"/>
        </w:rPr>
        <w:t>Veri Güvenliği</w:t>
      </w:r>
    </w:p>
    <w:p w:rsidR="00136E6D" w:rsidRPr="00136E6D" w:rsidRDefault="00896CBF" w:rsidP="00896CBF">
      <w:pPr>
        <w:pStyle w:val="NormalWeb"/>
        <w:shd w:val="clear" w:color="auto" w:fill="FFFFFF"/>
        <w:spacing w:before="0" w:beforeAutospacing="0" w:after="150" w:afterAutospacing="0"/>
        <w:jc w:val="both"/>
        <w:rPr>
          <w:rFonts w:asciiTheme="minorHAnsi" w:hAnsiTheme="minorHAnsi" w:cstheme="minorHAnsi"/>
        </w:rPr>
      </w:pPr>
      <w:proofErr w:type="gramStart"/>
      <w:r>
        <w:rPr>
          <w:rFonts w:asciiTheme="minorHAnsi" w:hAnsiTheme="minorHAnsi" w:cstheme="minorHAnsi"/>
        </w:rPr>
        <w:t>Şirketimiz</w:t>
      </w:r>
      <w:r w:rsidR="00136E6D" w:rsidRPr="00136E6D">
        <w:rPr>
          <w:rFonts w:asciiTheme="minorHAnsi" w:hAnsiTheme="minorHAnsi" w:cstheme="minorHAnsi"/>
        </w:rPr>
        <w:t>, kişisel nitelikteki verilerin gizliliği ve güvenliğinin sağlanması ve kişisel verilerin hukuka aykırı olarak işlenmesini ve bunlara hukuka aykırı olarak erişilmesini önlemek ve kişisel verilerin muhafazasını sağlamak ve kişisel sağlık verilerinin işlendiği sistemlerde oluşabilecek veri kayıplarının önüne geçmek amacı ile mevzuatın aradığı tüm idari ve teknik koruma tedbirlerini yerine getirmekte ve bu tedbirleri yenileyerek güncel olmasını sağlamaktadır.</w:t>
      </w:r>
      <w:proofErr w:type="gramEnd"/>
    </w:p>
    <w:p w:rsidR="00136E6D" w:rsidRPr="00136E6D" w:rsidRDefault="00136E6D" w:rsidP="00896CBF">
      <w:pPr>
        <w:pStyle w:val="NormalWeb"/>
        <w:shd w:val="clear" w:color="auto" w:fill="FFFFFF"/>
        <w:spacing w:before="0" w:beforeAutospacing="0" w:after="150" w:afterAutospacing="0"/>
        <w:jc w:val="both"/>
        <w:rPr>
          <w:rFonts w:asciiTheme="minorHAnsi" w:hAnsiTheme="minorHAnsi" w:cstheme="minorHAnsi"/>
        </w:rPr>
      </w:pPr>
      <w:r w:rsidRPr="00136E6D">
        <w:rPr>
          <w:rFonts w:asciiTheme="minorHAnsi" w:hAnsiTheme="minorHAnsi" w:cstheme="minorHAnsi"/>
        </w:rPr>
        <w:t>Kişisel verileriniz, elektronik (bilgisayar, yazılımlar, sunucular, yazıcı ve tarayıcılar, mobil cihazlar, çıkartılabilir bellekler) ve elektronik olmayan (kâğıt, manuel veri kayıt sistemleri vb.) ortamlarda muhafaza edilecektir.</w:t>
      </w:r>
    </w:p>
    <w:p w:rsidR="00136E6D" w:rsidRPr="00136E6D" w:rsidRDefault="00136E6D" w:rsidP="00896CBF">
      <w:pPr>
        <w:pStyle w:val="NormalWeb"/>
        <w:shd w:val="clear" w:color="auto" w:fill="FFFFFF"/>
        <w:spacing w:before="0" w:beforeAutospacing="0" w:after="150" w:afterAutospacing="0"/>
        <w:jc w:val="both"/>
        <w:rPr>
          <w:rFonts w:asciiTheme="minorHAnsi" w:hAnsiTheme="minorHAnsi" w:cstheme="minorHAnsi"/>
        </w:rPr>
      </w:pPr>
      <w:r w:rsidRPr="00136E6D">
        <w:rPr>
          <w:rFonts w:asciiTheme="minorHAnsi" w:hAnsiTheme="minorHAnsi" w:cstheme="minorHAnsi"/>
        </w:rPr>
        <w:t>Kişisel verileriniz, ilgili mevzuatta öngörülen yasal sürelere tabi olarak ve yasal merciler ile ilgili kamu otoritelerine raporlama, bilgilendirme amaçları için tutulması gerekiyorsa bu sınırlara uyulacaktır. Kişisel verilerinizin işleme amacının ortadan kalkması, işlemenin sadece açık rıza şartına istinaden gerçekleştiği hallerde, açık rızanın geri alınması, azami saklama süresinin dolması hallerinde kişisel verileriniz silinecek, yok edilecek veya anonim hale getirilecektir.</w:t>
      </w:r>
    </w:p>
    <w:p w:rsidR="00136E6D" w:rsidRPr="00FC3613" w:rsidRDefault="00136E6D" w:rsidP="00FC3613">
      <w:pPr>
        <w:pStyle w:val="Balk4"/>
        <w:keepNext w:val="0"/>
        <w:keepLines w:val="0"/>
        <w:numPr>
          <w:ilvl w:val="0"/>
          <w:numId w:val="1"/>
        </w:numPr>
        <w:shd w:val="clear" w:color="auto" w:fill="FFFFFF"/>
        <w:spacing w:before="150" w:after="150" w:line="240" w:lineRule="auto"/>
        <w:jc w:val="both"/>
        <w:rPr>
          <w:rFonts w:asciiTheme="minorHAnsi" w:hAnsiTheme="minorHAnsi" w:cstheme="minorHAnsi"/>
          <w:i w:val="0"/>
          <w:color w:val="000000"/>
          <w:sz w:val="24"/>
          <w:szCs w:val="24"/>
        </w:rPr>
      </w:pPr>
      <w:r w:rsidRPr="00FC3613">
        <w:rPr>
          <w:rStyle w:val="Gl"/>
          <w:rFonts w:asciiTheme="minorHAnsi" w:hAnsiTheme="minorHAnsi" w:cstheme="minorHAnsi"/>
          <w:bCs w:val="0"/>
          <w:i w:val="0"/>
          <w:color w:val="000000"/>
          <w:sz w:val="24"/>
          <w:szCs w:val="24"/>
        </w:rPr>
        <w:t>Kişisel Veri Sahibinin Hakları</w:t>
      </w:r>
    </w:p>
    <w:p w:rsidR="00136E6D" w:rsidRPr="00136E6D" w:rsidRDefault="00136E6D" w:rsidP="00136E6D">
      <w:pPr>
        <w:pStyle w:val="NormalWeb"/>
        <w:shd w:val="clear" w:color="auto" w:fill="FFFFFF"/>
        <w:spacing w:before="0" w:beforeAutospacing="0" w:after="150" w:afterAutospacing="0"/>
        <w:ind w:left="720"/>
        <w:jc w:val="both"/>
        <w:rPr>
          <w:rFonts w:asciiTheme="minorHAnsi" w:hAnsiTheme="minorHAnsi" w:cstheme="minorHAnsi"/>
        </w:rPr>
      </w:pPr>
      <w:r w:rsidRPr="00136E6D">
        <w:rPr>
          <w:rFonts w:asciiTheme="minorHAnsi" w:hAnsiTheme="minorHAnsi" w:cstheme="minorHAnsi"/>
        </w:rPr>
        <w:t>Kişisel veri sahipleri olarak,</w:t>
      </w:r>
    </w:p>
    <w:p w:rsidR="00136E6D" w:rsidRPr="00136E6D" w:rsidRDefault="00136E6D" w:rsidP="00FC3613">
      <w:pPr>
        <w:numPr>
          <w:ilvl w:val="1"/>
          <w:numId w:val="1"/>
        </w:numPr>
        <w:shd w:val="clear" w:color="auto" w:fill="FFFFFF"/>
        <w:spacing w:before="100" w:beforeAutospacing="1" w:after="100" w:afterAutospacing="1" w:line="240" w:lineRule="auto"/>
        <w:jc w:val="both"/>
        <w:rPr>
          <w:rFonts w:cstheme="minorHAnsi"/>
          <w:sz w:val="24"/>
          <w:szCs w:val="24"/>
        </w:rPr>
      </w:pPr>
      <w:r w:rsidRPr="00136E6D">
        <w:rPr>
          <w:rFonts w:cstheme="minorHAnsi"/>
          <w:sz w:val="24"/>
          <w:szCs w:val="24"/>
        </w:rPr>
        <w:t>Kişisel verilerinizin işlenip işlenmediğini öğrenme,</w:t>
      </w:r>
    </w:p>
    <w:p w:rsidR="00136E6D" w:rsidRPr="00136E6D" w:rsidRDefault="00136E6D" w:rsidP="00FC3613">
      <w:pPr>
        <w:numPr>
          <w:ilvl w:val="1"/>
          <w:numId w:val="1"/>
        </w:numPr>
        <w:shd w:val="clear" w:color="auto" w:fill="FFFFFF"/>
        <w:spacing w:before="100" w:beforeAutospacing="1" w:after="100" w:afterAutospacing="1" w:line="240" w:lineRule="auto"/>
        <w:jc w:val="both"/>
        <w:rPr>
          <w:rFonts w:cstheme="minorHAnsi"/>
          <w:sz w:val="24"/>
          <w:szCs w:val="24"/>
        </w:rPr>
      </w:pPr>
      <w:r w:rsidRPr="00136E6D">
        <w:rPr>
          <w:rFonts w:cstheme="minorHAnsi"/>
          <w:sz w:val="24"/>
          <w:szCs w:val="24"/>
        </w:rPr>
        <w:t>İşlenen kişisel verileriniz ile ilgili bilgi talep etme,</w:t>
      </w:r>
    </w:p>
    <w:p w:rsidR="00136E6D" w:rsidRPr="00136E6D" w:rsidRDefault="00136E6D" w:rsidP="00FC3613">
      <w:pPr>
        <w:numPr>
          <w:ilvl w:val="1"/>
          <w:numId w:val="1"/>
        </w:numPr>
        <w:shd w:val="clear" w:color="auto" w:fill="FFFFFF"/>
        <w:spacing w:before="100" w:beforeAutospacing="1" w:after="100" w:afterAutospacing="1" w:line="240" w:lineRule="auto"/>
        <w:jc w:val="both"/>
        <w:rPr>
          <w:rFonts w:cstheme="minorHAnsi"/>
          <w:sz w:val="24"/>
          <w:szCs w:val="24"/>
        </w:rPr>
      </w:pPr>
      <w:r w:rsidRPr="00136E6D">
        <w:rPr>
          <w:rFonts w:cstheme="minorHAnsi"/>
          <w:sz w:val="24"/>
          <w:szCs w:val="24"/>
        </w:rPr>
        <w:t>İşlenme amacına uygun kullanılıp kullanılmadığını öğrenme,</w:t>
      </w:r>
    </w:p>
    <w:p w:rsidR="00136E6D" w:rsidRPr="00136E6D" w:rsidRDefault="00136E6D" w:rsidP="00FC3613">
      <w:pPr>
        <w:numPr>
          <w:ilvl w:val="1"/>
          <w:numId w:val="1"/>
        </w:numPr>
        <w:shd w:val="clear" w:color="auto" w:fill="FFFFFF"/>
        <w:spacing w:before="100" w:beforeAutospacing="1" w:after="100" w:afterAutospacing="1" w:line="240" w:lineRule="auto"/>
        <w:jc w:val="both"/>
        <w:rPr>
          <w:rFonts w:cstheme="minorHAnsi"/>
          <w:sz w:val="24"/>
          <w:szCs w:val="24"/>
        </w:rPr>
      </w:pPr>
      <w:r w:rsidRPr="00136E6D">
        <w:rPr>
          <w:rFonts w:cstheme="minorHAnsi"/>
          <w:sz w:val="24"/>
          <w:szCs w:val="24"/>
        </w:rPr>
        <w:lastRenderedPageBreak/>
        <w:t>Kişisel verilerinizin aktarıldığı üçüncü kişileri bilme,</w:t>
      </w:r>
    </w:p>
    <w:p w:rsidR="00136E6D" w:rsidRPr="00136E6D" w:rsidRDefault="00136E6D" w:rsidP="00FC3613">
      <w:pPr>
        <w:numPr>
          <w:ilvl w:val="1"/>
          <w:numId w:val="1"/>
        </w:numPr>
        <w:shd w:val="clear" w:color="auto" w:fill="FFFFFF"/>
        <w:spacing w:before="100" w:beforeAutospacing="1" w:after="100" w:afterAutospacing="1" w:line="240" w:lineRule="auto"/>
        <w:jc w:val="both"/>
        <w:rPr>
          <w:rFonts w:cstheme="minorHAnsi"/>
          <w:sz w:val="24"/>
          <w:szCs w:val="24"/>
        </w:rPr>
      </w:pPr>
      <w:r w:rsidRPr="00136E6D">
        <w:rPr>
          <w:rFonts w:cstheme="minorHAnsi"/>
          <w:sz w:val="24"/>
          <w:szCs w:val="24"/>
        </w:rPr>
        <w:t>Kişisel verilerinizin eksik veya yanlış işlenmesi halinde bunların düzeltilmesini isteme,</w:t>
      </w:r>
    </w:p>
    <w:p w:rsidR="00136E6D" w:rsidRPr="00136E6D" w:rsidRDefault="00136E6D" w:rsidP="00FC3613">
      <w:pPr>
        <w:numPr>
          <w:ilvl w:val="1"/>
          <w:numId w:val="1"/>
        </w:numPr>
        <w:shd w:val="clear" w:color="auto" w:fill="FFFFFF"/>
        <w:spacing w:before="100" w:beforeAutospacing="1" w:after="100" w:afterAutospacing="1" w:line="240" w:lineRule="auto"/>
        <w:jc w:val="both"/>
        <w:rPr>
          <w:rFonts w:cstheme="minorHAnsi"/>
          <w:sz w:val="24"/>
          <w:szCs w:val="24"/>
        </w:rPr>
      </w:pPr>
      <w:r w:rsidRPr="00136E6D">
        <w:rPr>
          <w:rFonts w:cstheme="minorHAnsi"/>
          <w:sz w:val="24"/>
          <w:szCs w:val="24"/>
        </w:rPr>
        <w:t>Kanuna uygun olarak işlenmiş olmasına rağmen işlenmesini gerektiren sebeplerin ortadan kalkması halinde resen veya talep üzerine silinmesini, yok edilmesini isteme,</w:t>
      </w:r>
    </w:p>
    <w:p w:rsidR="00136E6D" w:rsidRPr="00136E6D" w:rsidRDefault="00136E6D" w:rsidP="00FC3613">
      <w:pPr>
        <w:numPr>
          <w:ilvl w:val="1"/>
          <w:numId w:val="1"/>
        </w:numPr>
        <w:shd w:val="clear" w:color="auto" w:fill="FFFFFF"/>
        <w:spacing w:before="100" w:beforeAutospacing="1" w:after="100" w:afterAutospacing="1" w:line="240" w:lineRule="auto"/>
        <w:jc w:val="both"/>
        <w:rPr>
          <w:rFonts w:cstheme="minorHAnsi"/>
          <w:sz w:val="24"/>
          <w:szCs w:val="24"/>
        </w:rPr>
      </w:pPr>
      <w:r w:rsidRPr="00136E6D">
        <w:rPr>
          <w:rFonts w:cstheme="minorHAnsi"/>
          <w:sz w:val="24"/>
          <w:szCs w:val="24"/>
        </w:rPr>
        <w:t>Kişisel verilerin düzeltilmesi, silinmesi veya yok edilmesi istenildiğinde bu istek üzerine yapılan işlemlerin kişisel verilerin aktarıldığı üçüncü kişilere bildirilmesini isteme,</w:t>
      </w:r>
    </w:p>
    <w:p w:rsidR="00136E6D" w:rsidRPr="00136E6D" w:rsidRDefault="00136E6D" w:rsidP="00FC3613">
      <w:pPr>
        <w:numPr>
          <w:ilvl w:val="1"/>
          <w:numId w:val="1"/>
        </w:numPr>
        <w:shd w:val="clear" w:color="auto" w:fill="FFFFFF"/>
        <w:spacing w:before="100" w:beforeAutospacing="1" w:after="100" w:afterAutospacing="1" w:line="240" w:lineRule="auto"/>
        <w:jc w:val="both"/>
        <w:rPr>
          <w:rFonts w:cstheme="minorHAnsi"/>
          <w:sz w:val="24"/>
          <w:szCs w:val="24"/>
        </w:rPr>
      </w:pPr>
      <w:r w:rsidRPr="00136E6D">
        <w:rPr>
          <w:rFonts w:cstheme="minorHAnsi"/>
          <w:sz w:val="24"/>
          <w:szCs w:val="24"/>
        </w:rPr>
        <w:t>İşlenen kişisel verilerinizin münhasıran otomatik sistemler vasıtasıyla analiz edilmesi suretiyle aleyhinize bir sonucun ortaya çıkmasına itiraz etme,</w:t>
      </w:r>
    </w:p>
    <w:p w:rsidR="00136E6D" w:rsidRPr="00136E6D" w:rsidRDefault="00136E6D" w:rsidP="00FC3613">
      <w:pPr>
        <w:numPr>
          <w:ilvl w:val="1"/>
          <w:numId w:val="1"/>
        </w:numPr>
        <w:shd w:val="clear" w:color="auto" w:fill="FFFFFF"/>
        <w:spacing w:before="100" w:beforeAutospacing="1" w:after="100" w:afterAutospacing="1" w:line="240" w:lineRule="auto"/>
        <w:jc w:val="both"/>
        <w:rPr>
          <w:rFonts w:cstheme="minorHAnsi"/>
          <w:sz w:val="24"/>
          <w:szCs w:val="24"/>
        </w:rPr>
      </w:pPr>
      <w:r w:rsidRPr="00136E6D">
        <w:rPr>
          <w:rFonts w:cstheme="minorHAnsi"/>
          <w:sz w:val="24"/>
          <w:szCs w:val="24"/>
        </w:rPr>
        <w:t>Kanuna aykırı işlenme sebebiyle zarara uğramanız halinde zararın giderilmesini talep etme haklarınız bulunmaktadır.</w:t>
      </w:r>
    </w:p>
    <w:p w:rsidR="00136E6D" w:rsidRPr="00136E6D" w:rsidRDefault="00136E6D" w:rsidP="00136E6D">
      <w:pPr>
        <w:pStyle w:val="NormalWeb"/>
        <w:shd w:val="clear" w:color="auto" w:fill="FFFFFF"/>
        <w:spacing w:before="0" w:beforeAutospacing="0" w:after="150" w:afterAutospacing="0"/>
        <w:ind w:left="720"/>
        <w:jc w:val="both"/>
        <w:rPr>
          <w:rFonts w:asciiTheme="minorHAnsi" w:hAnsiTheme="minorHAnsi" w:cstheme="minorHAnsi"/>
        </w:rPr>
      </w:pPr>
      <w:r w:rsidRPr="00136E6D">
        <w:rPr>
          <w:rFonts w:asciiTheme="minorHAnsi" w:hAnsiTheme="minorHAnsi" w:cstheme="minorHAnsi"/>
        </w:rPr>
        <w:t>Kişisel verilerinizi işleyecek veri sorumlusu olan </w:t>
      </w:r>
      <w:r w:rsidR="003050B2">
        <w:rPr>
          <w:rStyle w:val="Gl"/>
          <w:rFonts w:asciiTheme="minorHAnsi" w:hAnsiTheme="minorHAnsi" w:cstheme="minorHAnsi"/>
        </w:rPr>
        <w:t>TEMSA MÜHENDİSLİK</w:t>
      </w:r>
      <w:r w:rsidR="00FC3613">
        <w:rPr>
          <w:rStyle w:val="Gl"/>
          <w:rFonts w:asciiTheme="minorHAnsi" w:hAnsiTheme="minorHAnsi" w:cstheme="minorHAnsi"/>
        </w:rPr>
        <w:t xml:space="preserve"> </w:t>
      </w:r>
      <w:r w:rsidRPr="00136E6D">
        <w:rPr>
          <w:rFonts w:asciiTheme="minorHAnsi" w:hAnsiTheme="minorHAnsi" w:cstheme="minorHAnsi"/>
        </w:rPr>
        <w:t>iletişim bilgileri; her tür iletişiminiz, talep, şikâyet ve başvuru haklarınız için aşağıda bilgilerinize sunulmuş olup, bu konuda mevzuatta yapılacak olan güncelleme ve değişiklikleri web sitemiz üzerinden takip edebilirsiniz.</w:t>
      </w:r>
    </w:p>
    <w:p w:rsidR="00136E6D" w:rsidRPr="00136E6D" w:rsidRDefault="00136E6D" w:rsidP="00136E6D">
      <w:pPr>
        <w:pStyle w:val="NormalWeb"/>
        <w:shd w:val="clear" w:color="auto" w:fill="FFFFFF"/>
        <w:spacing w:before="0" w:beforeAutospacing="0" w:after="150" w:afterAutospacing="0"/>
        <w:ind w:left="720"/>
        <w:jc w:val="both"/>
        <w:rPr>
          <w:rFonts w:asciiTheme="minorHAnsi" w:hAnsiTheme="minorHAnsi" w:cstheme="minorHAnsi"/>
        </w:rPr>
      </w:pPr>
      <w:r w:rsidRPr="00136E6D">
        <w:rPr>
          <w:rFonts w:asciiTheme="minorHAnsi" w:hAnsiTheme="minorHAnsi" w:cstheme="minorHAnsi"/>
        </w:rPr>
        <w:t>Söz konusu haklarınıza ilişkin başvurunuzu </w:t>
      </w:r>
      <w:hyperlink r:id="rId5" w:history="1">
        <w:r w:rsidR="003050B2" w:rsidRPr="002A2696">
          <w:rPr>
            <w:rStyle w:val="Kpr"/>
            <w:rFonts w:asciiTheme="minorHAnsi" w:eastAsiaTheme="majorEastAsia" w:hAnsiTheme="minorHAnsi" w:cstheme="minorHAnsi"/>
          </w:rPr>
          <w:t>https://temsamuhendislik.com.tr/</w:t>
        </w:r>
      </w:hyperlink>
      <w:r w:rsidR="003050B2">
        <w:rPr>
          <w:rFonts w:asciiTheme="minorHAnsi" w:eastAsiaTheme="majorEastAsia" w:hAnsiTheme="minorHAnsi" w:cstheme="minorHAnsi"/>
        </w:rPr>
        <w:t xml:space="preserve"> </w:t>
      </w:r>
      <w:r w:rsidRPr="00136E6D">
        <w:rPr>
          <w:rFonts w:asciiTheme="minorHAnsi" w:hAnsiTheme="minorHAnsi" w:cstheme="minorHAnsi"/>
        </w:rPr>
        <w:t> adresinde yer alan “</w:t>
      </w:r>
      <w:r w:rsidRPr="00FC3613">
        <w:rPr>
          <w:rFonts w:asciiTheme="minorHAnsi" w:hAnsiTheme="minorHAnsi" w:cstheme="minorHAnsi"/>
          <w:b/>
        </w:rPr>
        <w:t xml:space="preserve">Veri Sahibi Başvuru </w:t>
      </w:r>
      <w:proofErr w:type="spellStart"/>
      <w:r w:rsidRPr="00FC3613">
        <w:rPr>
          <w:rFonts w:asciiTheme="minorHAnsi" w:hAnsiTheme="minorHAnsi" w:cstheme="minorHAnsi"/>
          <w:b/>
        </w:rPr>
        <w:t>Formu</w:t>
      </w:r>
      <w:r w:rsidRPr="00136E6D">
        <w:rPr>
          <w:rFonts w:asciiTheme="minorHAnsi" w:hAnsiTheme="minorHAnsi" w:cstheme="minorHAnsi"/>
        </w:rPr>
        <w:t>”nu</w:t>
      </w:r>
      <w:proofErr w:type="spellEnd"/>
      <w:r w:rsidRPr="00136E6D">
        <w:rPr>
          <w:rFonts w:asciiTheme="minorHAnsi" w:hAnsiTheme="minorHAnsi" w:cstheme="minorHAnsi"/>
        </w:rPr>
        <w:t xml:space="preserve"> doldurarak, ıslak imzalı olarak bizzat elden teslim, posta veya noter marifetiyle  </w:t>
      </w:r>
      <w:hyperlink r:id="rId6" w:history="1">
        <w:r w:rsidR="003050B2" w:rsidRPr="002A2696">
          <w:rPr>
            <w:rStyle w:val="Kpr"/>
            <w:rFonts w:asciiTheme="minorHAnsi" w:eastAsiaTheme="majorEastAsia" w:hAnsiTheme="minorHAnsi" w:cstheme="minorHAnsi"/>
          </w:rPr>
          <w:t>info@temsamuhendislik.com.tr</w:t>
        </w:r>
      </w:hyperlink>
      <w:r w:rsidR="003050B2">
        <w:rPr>
          <w:rFonts w:asciiTheme="minorHAnsi" w:eastAsiaTheme="majorEastAsia" w:hAnsiTheme="minorHAnsi" w:cstheme="minorHAnsi"/>
        </w:rPr>
        <w:t xml:space="preserve"> </w:t>
      </w:r>
      <w:r w:rsidRPr="00136E6D">
        <w:rPr>
          <w:rFonts w:asciiTheme="minorHAnsi" w:hAnsiTheme="minorHAnsi" w:cstheme="minorHAnsi"/>
        </w:rPr>
        <w:t> e-posta adresine konu kısmına </w:t>
      </w:r>
      <w:r w:rsidRPr="00136E6D">
        <w:rPr>
          <w:rStyle w:val="Gl"/>
          <w:rFonts w:asciiTheme="minorHAnsi" w:hAnsiTheme="minorHAnsi" w:cstheme="minorHAnsi"/>
        </w:rPr>
        <w:t>KVKK Kapsamında Bilgi Taleb</w:t>
      </w:r>
      <w:r w:rsidRPr="00136E6D">
        <w:rPr>
          <w:rFonts w:asciiTheme="minorHAnsi" w:hAnsiTheme="minorHAnsi" w:cstheme="minorHAnsi"/>
        </w:rPr>
        <w:t>i yazılara</w:t>
      </w:r>
      <w:bookmarkStart w:id="0" w:name="_GoBack"/>
      <w:bookmarkEnd w:id="0"/>
      <w:r w:rsidRPr="00136E6D">
        <w:rPr>
          <w:rFonts w:asciiTheme="minorHAnsi" w:hAnsiTheme="minorHAnsi" w:cstheme="minorHAnsi"/>
        </w:rPr>
        <w:t>k gönderilmesi gerekmektedir.</w:t>
      </w:r>
    </w:p>
    <w:p w:rsidR="00136E6D" w:rsidRPr="00FC3613" w:rsidRDefault="00136E6D" w:rsidP="00FC3613">
      <w:pPr>
        <w:pStyle w:val="Balk4"/>
        <w:keepNext w:val="0"/>
        <w:keepLines w:val="0"/>
        <w:numPr>
          <w:ilvl w:val="0"/>
          <w:numId w:val="1"/>
        </w:numPr>
        <w:shd w:val="clear" w:color="auto" w:fill="FFFFFF"/>
        <w:spacing w:before="150" w:after="150" w:line="240" w:lineRule="auto"/>
        <w:jc w:val="both"/>
        <w:rPr>
          <w:rFonts w:asciiTheme="minorHAnsi" w:hAnsiTheme="minorHAnsi" w:cstheme="minorHAnsi"/>
          <w:i w:val="0"/>
          <w:color w:val="000000"/>
          <w:sz w:val="24"/>
          <w:szCs w:val="24"/>
        </w:rPr>
      </w:pPr>
      <w:r w:rsidRPr="00FC3613">
        <w:rPr>
          <w:rStyle w:val="Gl"/>
          <w:rFonts w:asciiTheme="minorHAnsi" w:hAnsiTheme="minorHAnsi" w:cstheme="minorHAnsi"/>
          <w:bCs w:val="0"/>
          <w:i w:val="0"/>
          <w:color w:val="000000"/>
          <w:sz w:val="24"/>
          <w:szCs w:val="24"/>
        </w:rPr>
        <w:t>Politikanın Güncel Tutulması</w:t>
      </w:r>
    </w:p>
    <w:p w:rsidR="00136E6D" w:rsidRPr="00136E6D" w:rsidRDefault="003050B2" w:rsidP="00136E6D">
      <w:pPr>
        <w:pStyle w:val="NormalWeb"/>
        <w:shd w:val="clear" w:color="auto" w:fill="FFFFFF"/>
        <w:spacing w:before="0" w:beforeAutospacing="0" w:after="150" w:afterAutospacing="0"/>
        <w:ind w:left="720"/>
        <w:jc w:val="both"/>
        <w:rPr>
          <w:rFonts w:asciiTheme="minorHAnsi" w:hAnsiTheme="minorHAnsi" w:cstheme="minorHAnsi"/>
        </w:rPr>
      </w:pPr>
      <w:r>
        <w:rPr>
          <w:rStyle w:val="Gl"/>
          <w:rFonts w:asciiTheme="minorHAnsi" w:hAnsiTheme="minorHAnsi" w:cstheme="minorHAnsi"/>
        </w:rPr>
        <w:t>Şirketimiz</w:t>
      </w:r>
      <w:r w:rsidR="00136E6D" w:rsidRPr="00136E6D">
        <w:rPr>
          <w:rFonts w:asciiTheme="minorHAnsi" w:hAnsiTheme="minorHAnsi" w:cstheme="minorHAnsi"/>
        </w:rPr>
        <w:t> tarafından hazırlanan bu protokol periyodik olarak gözden geçirilecek ve güncel tutulacaktır. Faaliyetlerin gerektirdiği ve yasal mevzuatın aradığı ölçüde bu politikada değişiklik yapılabilir. Anılan değişiklikler, güncel politika metninin web sitesinde yayımlanması ile geçerlilik kazanır.</w:t>
      </w:r>
    </w:p>
    <w:p w:rsidR="00136E6D" w:rsidRDefault="00136E6D" w:rsidP="00136E6D">
      <w:pPr>
        <w:pStyle w:val="NormalWeb"/>
        <w:shd w:val="clear" w:color="auto" w:fill="FFFFFF"/>
        <w:spacing w:before="0" w:beforeAutospacing="0" w:after="150" w:afterAutospacing="0"/>
        <w:jc w:val="both"/>
        <w:rPr>
          <w:rFonts w:asciiTheme="minorHAnsi" w:hAnsiTheme="minorHAnsi" w:cstheme="minorHAnsi"/>
        </w:rPr>
      </w:pPr>
      <w:r w:rsidRPr="00136E6D">
        <w:rPr>
          <w:rFonts w:asciiTheme="minorHAnsi" w:hAnsiTheme="minorHAnsi" w:cstheme="minorHAnsi"/>
        </w:rPr>
        <w:t>Kullanıcıların ve kamunun bilgisine sunarız.</w:t>
      </w:r>
    </w:p>
    <w:p w:rsidR="003050B2" w:rsidRDefault="003050B2" w:rsidP="003050B2">
      <w:pPr>
        <w:pStyle w:val="Balk4"/>
        <w:shd w:val="clear" w:color="auto" w:fill="FFFFFF"/>
        <w:spacing w:before="150" w:after="150"/>
        <w:jc w:val="right"/>
        <w:textAlignment w:val="baseline"/>
        <w:rPr>
          <w:rFonts w:ascii="Arial" w:hAnsi="Arial" w:cs="Arial"/>
          <w:color w:val="4BADDE"/>
          <w:sz w:val="27"/>
          <w:szCs w:val="27"/>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Arial" w:hAnsi="Arial" w:cs="Arial"/>
          <w:b/>
          <w:bCs/>
          <w:color w:val="4BADDE"/>
          <w:sz w:val="27"/>
          <w:szCs w:val="27"/>
        </w:rPr>
        <w:t>TEMSA MÜHENDİSLİK GEMİ İNŞAA İKLİMLENDİRME İNŞ. SAN. TİC. LTD. ŞTİ.</w:t>
      </w:r>
    </w:p>
    <w:p w:rsidR="00FC3613" w:rsidRPr="00136E6D" w:rsidRDefault="00FC3613" w:rsidP="003050B2">
      <w:pPr>
        <w:pStyle w:val="NormalWeb"/>
        <w:shd w:val="clear" w:color="auto" w:fill="FFFFFF"/>
        <w:spacing w:before="0" w:beforeAutospacing="0" w:after="150" w:afterAutospacing="0"/>
        <w:jc w:val="right"/>
        <w:rPr>
          <w:rFonts w:asciiTheme="minorHAnsi" w:hAnsiTheme="minorHAnsi" w:cstheme="minorHAnsi"/>
        </w:rPr>
      </w:pPr>
    </w:p>
    <w:p w:rsidR="00136E6D" w:rsidRPr="00136E6D" w:rsidRDefault="00136E6D" w:rsidP="00136E6D">
      <w:pPr>
        <w:shd w:val="clear" w:color="auto" w:fill="FFFFFF"/>
        <w:spacing w:after="100" w:afterAutospacing="1" w:line="360" w:lineRule="atLeast"/>
        <w:jc w:val="both"/>
        <w:rPr>
          <w:rFonts w:eastAsia="Times New Roman" w:cstheme="minorHAnsi"/>
          <w:color w:val="212529"/>
          <w:sz w:val="24"/>
          <w:szCs w:val="24"/>
          <w:lang w:eastAsia="tr-TR"/>
        </w:rPr>
      </w:pPr>
    </w:p>
    <w:p w:rsidR="00E317FF" w:rsidRPr="00136E6D" w:rsidRDefault="00E317FF" w:rsidP="00136E6D">
      <w:pPr>
        <w:jc w:val="both"/>
        <w:rPr>
          <w:rFonts w:cstheme="minorHAnsi"/>
          <w:sz w:val="24"/>
          <w:szCs w:val="24"/>
        </w:rPr>
      </w:pPr>
    </w:p>
    <w:sectPr w:rsidR="00E317FF" w:rsidRPr="00136E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B25DA"/>
    <w:multiLevelType w:val="multilevel"/>
    <w:tmpl w:val="944CD2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016225"/>
    <w:multiLevelType w:val="multilevel"/>
    <w:tmpl w:val="F49826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E6D"/>
    <w:rsid w:val="00136E6D"/>
    <w:rsid w:val="002F79B7"/>
    <w:rsid w:val="003050B2"/>
    <w:rsid w:val="00896CBF"/>
    <w:rsid w:val="00C842CA"/>
    <w:rsid w:val="00E317FF"/>
    <w:rsid w:val="00EB5BB8"/>
    <w:rsid w:val="00FC36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B228F"/>
  <w15:chartTrackingRefBased/>
  <w15:docId w15:val="{6F1EE39F-3CA4-48F1-807B-BB470334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136E6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136E6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36E6D"/>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136E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36E6D"/>
    <w:rPr>
      <w:b/>
      <w:bCs/>
    </w:rPr>
  </w:style>
  <w:style w:type="character" w:styleId="Kpr">
    <w:name w:val="Hyperlink"/>
    <w:basedOn w:val="VarsaylanParagrafYazTipi"/>
    <w:uiPriority w:val="99"/>
    <w:unhideWhenUsed/>
    <w:rsid w:val="00136E6D"/>
    <w:rPr>
      <w:color w:val="0000FF"/>
      <w:u w:val="single"/>
    </w:rPr>
  </w:style>
  <w:style w:type="character" w:customStyle="1" w:styleId="Balk4Char">
    <w:name w:val="Başlık 4 Char"/>
    <w:basedOn w:val="VarsaylanParagrafYazTipi"/>
    <w:link w:val="Balk4"/>
    <w:uiPriority w:val="9"/>
    <w:semiHidden/>
    <w:rsid w:val="00136E6D"/>
    <w:rPr>
      <w:rFonts w:asciiTheme="majorHAnsi" w:eastAsiaTheme="majorEastAsia" w:hAnsiTheme="majorHAnsi" w:cstheme="majorBidi"/>
      <w:i/>
      <w:iCs/>
      <w:color w:val="2E74B5" w:themeColor="accent1" w:themeShade="BF"/>
    </w:rPr>
  </w:style>
  <w:style w:type="character" w:styleId="Vurgu">
    <w:name w:val="Emphasis"/>
    <w:basedOn w:val="VarsaylanParagrafYazTipi"/>
    <w:uiPriority w:val="20"/>
    <w:qFormat/>
    <w:rsid w:val="00136E6D"/>
    <w:rPr>
      <w:i/>
      <w:iCs/>
    </w:rPr>
  </w:style>
  <w:style w:type="paragraph" w:styleId="ListeParagraf">
    <w:name w:val="List Paragraph"/>
    <w:basedOn w:val="Normal"/>
    <w:uiPriority w:val="34"/>
    <w:qFormat/>
    <w:rsid w:val="00136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13215">
      <w:bodyDiv w:val="1"/>
      <w:marLeft w:val="0"/>
      <w:marRight w:val="0"/>
      <w:marTop w:val="0"/>
      <w:marBottom w:val="0"/>
      <w:divBdr>
        <w:top w:val="none" w:sz="0" w:space="0" w:color="auto"/>
        <w:left w:val="none" w:sz="0" w:space="0" w:color="auto"/>
        <w:bottom w:val="none" w:sz="0" w:space="0" w:color="auto"/>
        <w:right w:val="none" w:sz="0" w:space="0" w:color="auto"/>
      </w:divBdr>
    </w:div>
    <w:div w:id="500854922">
      <w:bodyDiv w:val="1"/>
      <w:marLeft w:val="0"/>
      <w:marRight w:val="0"/>
      <w:marTop w:val="0"/>
      <w:marBottom w:val="0"/>
      <w:divBdr>
        <w:top w:val="none" w:sz="0" w:space="0" w:color="auto"/>
        <w:left w:val="none" w:sz="0" w:space="0" w:color="auto"/>
        <w:bottom w:val="none" w:sz="0" w:space="0" w:color="auto"/>
        <w:right w:val="none" w:sz="0" w:space="0" w:color="auto"/>
      </w:divBdr>
    </w:div>
    <w:div w:id="918563347">
      <w:bodyDiv w:val="1"/>
      <w:marLeft w:val="0"/>
      <w:marRight w:val="0"/>
      <w:marTop w:val="0"/>
      <w:marBottom w:val="0"/>
      <w:divBdr>
        <w:top w:val="none" w:sz="0" w:space="0" w:color="auto"/>
        <w:left w:val="none" w:sz="0" w:space="0" w:color="auto"/>
        <w:bottom w:val="none" w:sz="0" w:space="0" w:color="auto"/>
        <w:right w:val="none" w:sz="0" w:space="0" w:color="auto"/>
      </w:divBdr>
    </w:div>
    <w:div w:id="1748456080">
      <w:bodyDiv w:val="1"/>
      <w:marLeft w:val="0"/>
      <w:marRight w:val="0"/>
      <w:marTop w:val="0"/>
      <w:marBottom w:val="0"/>
      <w:divBdr>
        <w:top w:val="none" w:sz="0" w:space="0" w:color="auto"/>
        <w:left w:val="none" w:sz="0" w:space="0" w:color="auto"/>
        <w:bottom w:val="none" w:sz="0" w:space="0" w:color="auto"/>
        <w:right w:val="none" w:sz="0" w:space="0" w:color="auto"/>
      </w:divBdr>
    </w:div>
    <w:div w:id="1925143511">
      <w:bodyDiv w:val="1"/>
      <w:marLeft w:val="0"/>
      <w:marRight w:val="0"/>
      <w:marTop w:val="0"/>
      <w:marBottom w:val="0"/>
      <w:divBdr>
        <w:top w:val="none" w:sz="0" w:space="0" w:color="auto"/>
        <w:left w:val="none" w:sz="0" w:space="0" w:color="auto"/>
        <w:bottom w:val="none" w:sz="0" w:space="0" w:color="auto"/>
        <w:right w:val="none" w:sz="0" w:space="0" w:color="auto"/>
      </w:divBdr>
      <w:divsChild>
        <w:div w:id="1924140636">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emsamuhendislik.com.tr" TargetMode="External"/><Relationship Id="rId5" Type="http://schemas.openxmlformats.org/officeDocument/2006/relationships/hyperlink" Target="https://temsamuhendislik.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1419</Words>
  <Characters>8093</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İPEK ÇULHA</dc:creator>
  <cp:keywords/>
  <dc:description/>
  <cp:lastModifiedBy>AV. İPEK ÇULHA</cp:lastModifiedBy>
  <cp:revision>3</cp:revision>
  <dcterms:created xsi:type="dcterms:W3CDTF">2021-12-28T11:36:00Z</dcterms:created>
  <dcterms:modified xsi:type="dcterms:W3CDTF">2021-12-28T11:37:00Z</dcterms:modified>
</cp:coreProperties>
</file>